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34" w:rsidRDefault="00557F3C" w:rsidP="007366CF">
      <w:pPr>
        <w:pBdr>
          <w:bottom w:val="double" w:sz="6" w:space="1" w:color="auto"/>
        </w:pBdr>
        <w:jc w:val="right"/>
        <w:rPr>
          <w:rFonts w:ascii="Microsoft Sans Serif" w:eastAsia="Arial Unicode MS" w:hAnsi="Microsoft Sans Serif" w:cs="Microsoft Sans Serif"/>
          <w:sz w:val="32"/>
          <w:szCs w:val="32"/>
        </w:rPr>
      </w:pPr>
      <w:r w:rsidRPr="00557F3C">
        <w:rPr>
          <w:rFonts w:ascii="Arial Unicode MS" w:eastAsia="Arial Unicode MS" w:hAnsi="Arial Unicode MS" w:cs="Arial Unicode MS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39.9pt;margin-top:-16.15pt;width:177.4pt;height:28.9pt;z-index:251676672;v-text-anchor:middle" fillcolor="white [3212]" strokecolor="blue" strokeweight="2.25pt">
            <v:textbox style="mso-next-textbox:#_x0000_s1044" inset=",1.2mm,,1mm">
              <w:txbxContent>
                <w:p w:rsidR="007366CF" w:rsidRPr="00CE1EF1" w:rsidRDefault="007366CF" w:rsidP="007366CF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color w:val="FF0000"/>
                      <w:sz w:val="36"/>
                      <w:szCs w:val="36"/>
                      <w:rtl/>
                      <w:lang w:val="en-US" w:bidi="ar-DZ"/>
                    </w:rPr>
                  </w:pPr>
                  <w:r w:rsidRPr="00CE1EF1">
                    <w:rPr>
                      <w:rFonts w:asciiTheme="majorBidi" w:eastAsia="Arial Unicode MS" w:hAnsiTheme="majorBidi" w:cstheme="majorBidi"/>
                      <w:b/>
                      <w:bCs/>
                      <w:color w:val="FF0000"/>
                      <w:sz w:val="36"/>
                      <w:szCs w:val="36"/>
                      <w:highlight w:val="red"/>
                      <w:lang w:val="en-US" w:bidi="ar-DZ"/>
                    </w:rPr>
                    <w:t>..</w:t>
                  </w:r>
                  <w:r w:rsidRPr="00CE1EF1">
                    <w:rPr>
                      <w:rFonts w:asciiTheme="majorBidi" w:eastAsia="Arial Unicode MS" w:hAnsiTheme="majorBidi" w:cstheme="majorBidi" w:hint="cs"/>
                      <w:b/>
                      <w:bCs/>
                      <w:color w:val="FFFFFF" w:themeColor="background1"/>
                      <w:sz w:val="36"/>
                      <w:szCs w:val="36"/>
                      <w:highlight w:val="red"/>
                      <w:rtl/>
                      <w:lang w:val="en-US" w:bidi="ar-DZ"/>
                    </w:rPr>
                    <w:t>وحـــــــدات التركــــيز</w:t>
                  </w:r>
                  <w:r w:rsidRPr="00CE1EF1">
                    <w:rPr>
                      <w:rFonts w:asciiTheme="majorBidi" w:eastAsia="Arial Unicode MS" w:hAnsiTheme="majorBidi" w:cstheme="majorBidi"/>
                      <w:b/>
                      <w:bCs/>
                      <w:color w:val="FF0000"/>
                      <w:sz w:val="36"/>
                      <w:szCs w:val="36"/>
                      <w:highlight w:val="red"/>
                      <w:lang w:val="en-US" w:bidi="ar-DZ"/>
                    </w:rPr>
                    <w:t>.</w:t>
                  </w:r>
                </w:p>
                <w:p w:rsidR="007366CF" w:rsidRPr="00CE1EF1" w:rsidRDefault="007366CF" w:rsidP="007366CF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366CF" w:rsidRPr="007366CF" w:rsidRDefault="007366CF" w:rsidP="00CE1EF1">
      <w:pPr>
        <w:rPr>
          <w:rFonts w:ascii="Microsoft Sans Serif" w:eastAsia="Arial Unicode MS" w:hAnsi="Microsoft Sans Serif" w:cs="Microsoft Sans Serif"/>
          <w:sz w:val="32"/>
          <w:szCs w:val="32"/>
          <w:rtl/>
        </w:rPr>
      </w:pPr>
    </w:p>
    <w:p w:rsidR="00250A1C" w:rsidRPr="007366CF" w:rsidRDefault="00250A1C" w:rsidP="00250A1C">
      <w:pPr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بصفة </w:t>
      </w:r>
      <w:r w:rsidR="009B0134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عامة 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تهتم كيمياء المحاليل بدراسة تركيز و تفكك وتفاعل المادة المذابة في المحلول المائي، كما يختلف سلوك المحاليل المائية حسب كمية و نوعية المادة المذابة (حمض </w:t>
      </w:r>
      <w:r w:rsidRPr="007366CF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>–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أساس </w:t>
      </w:r>
      <w:r w:rsidRPr="007366CF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>–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ملح).</w:t>
      </w:r>
    </w:p>
    <w:p w:rsidR="00250A1C" w:rsidRPr="007366CF" w:rsidRDefault="00250A1C" w:rsidP="008C774B">
      <w:pPr>
        <w:bidi/>
        <w:spacing w:after="0" w:line="240" w:lineRule="auto"/>
        <w:jc w:val="both"/>
        <w:rPr>
          <w:rFonts w:asciiTheme="majorBidi" w:eastAsia="Arial Unicode MS" w:hAnsiTheme="majorBidi" w:cstheme="majorBidi"/>
          <w:sz w:val="24"/>
          <w:szCs w:val="24"/>
          <w:lang w:val="en-US" w:bidi="ar-DZ"/>
        </w:rPr>
      </w:pPr>
    </w:p>
    <w:p w:rsidR="00F45A41" w:rsidRPr="00083AA1" w:rsidRDefault="008C5957" w:rsidP="008C774B">
      <w:pPr>
        <w:pStyle w:val="Paragraphedeliste"/>
        <w:numPr>
          <w:ilvl w:val="0"/>
          <w:numId w:val="8"/>
        </w:numPr>
        <w:bidi/>
        <w:spacing w:after="240" w:line="360" w:lineRule="auto"/>
        <w:ind w:left="284" w:hanging="284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083AA1"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تع</w:t>
      </w:r>
      <w:r w:rsidRPr="00083AA1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ـــــ</w:t>
      </w:r>
      <w:r w:rsidR="00250A1C" w:rsidRPr="00083AA1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ا</w:t>
      </w:r>
      <w:r w:rsidRPr="00083AA1"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ريف</w:t>
      </w:r>
      <w:r w:rsidR="00CE1EF1" w:rsidRPr="00CE1EF1">
        <w:rPr>
          <w:rFonts w:asciiTheme="majorBidi" w:eastAsia="Arial Unicode MS" w:hAnsiTheme="majorBidi" w:cstheme="majorBidi"/>
          <w:b/>
          <w:bCs/>
          <w:sz w:val="28"/>
          <w:szCs w:val="28"/>
          <w:highlight w:val="black"/>
          <w:lang w:val="en-US" w:bidi="ar-DZ"/>
        </w:rPr>
        <w:t>..</w:t>
      </w:r>
    </w:p>
    <w:p w:rsidR="008F35E1" w:rsidRPr="007366CF" w:rsidRDefault="007366CF" w:rsidP="007366CF">
      <w:pPr>
        <w:pStyle w:val="Paragraphedeliste"/>
        <w:numPr>
          <w:ilvl w:val="0"/>
          <w:numId w:val="11"/>
        </w:numPr>
        <w:bidi/>
        <w:spacing w:after="0" w:line="360" w:lineRule="auto"/>
        <w:ind w:left="141" w:hanging="141"/>
        <w:jc w:val="both"/>
        <w:rPr>
          <w:rFonts w:asciiTheme="majorBidi" w:eastAsia="Arial Unicode MS" w:hAnsiTheme="majorBidi" w:cstheme="majorBidi"/>
          <w:sz w:val="24"/>
          <w:szCs w:val="24"/>
          <w:highlight w:val="blue"/>
          <w:rtl/>
          <w:lang w:val="en-US" w:bidi="ar-DZ"/>
        </w:rPr>
      </w:pPr>
      <w:r w:rsidRPr="007366CF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highlight w:val="blue"/>
          <w:lang w:val="en-US" w:bidi="ar-DZ"/>
        </w:rPr>
        <w:t>.</w:t>
      </w:r>
      <w:r w:rsidR="00250A1C" w:rsidRPr="007366CF">
        <w:rPr>
          <w:rFonts w:asciiTheme="majorBidi" w:eastAsia="Arial Unicode MS" w:hAnsiTheme="majorBidi" w:cstheme="majorBidi" w:hint="cs"/>
          <w:b/>
          <w:bCs/>
          <w:color w:val="FFFFFF" w:themeColor="background1"/>
          <w:sz w:val="24"/>
          <w:szCs w:val="24"/>
          <w:highlight w:val="blue"/>
          <w:rtl/>
          <w:lang w:val="en-US" w:bidi="ar-DZ"/>
        </w:rPr>
        <w:t>المول:</w:t>
      </w:r>
      <w:r w:rsidR="00250A1C" w:rsidRPr="007366CF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 w:rsidR="00250A1C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هو كمية المادة المكافئة لكتلة عدد أفوغادرو</w:t>
      </w:r>
      <w:r w:rsidR="009B0134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9B0134" w:rsidRPr="007366CF">
        <w:rPr>
          <w:rFonts w:asciiTheme="majorBidi" w:eastAsia="Arial Unicode MS" w:hAnsiTheme="majorBidi" w:cstheme="majorBidi"/>
          <w:sz w:val="24"/>
          <w:szCs w:val="24"/>
          <w:lang w:bidi="ar-DZ"/>
        </w:rPr>
        <w:t>N</w:t>
      </w:r>
      <w:r w:rsidR="009B0134" w:rsidRPr="007366CF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A</w:t>
      </w:r>
      <w:r w:rsidR="009B0134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250A1C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من ذرات أو جزيئات أو شوارد المادة</w:t>
      </w:r>
      <w:r w:rsidR="006F0030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،</w:t>
      </w:r>
      <w:r w:rsidR="00250A1C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6F0030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يرمز له بـ</w:t>
      </w:r>
      <w:r w:rsidR="00083AA1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9B0134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6F0030" w:rsidRPr="007366CF">
        <w:rPr>
          <w:rFonts w:asciiTheme="majorBidi" w:eastAsia="Arial Unicode MS" w:hAnsiTheme="majorBidi" w:cstheme="majorBidi"/>
          <w:sz w:val="24"/>
          <w:szCs w:val="24"/>
          <w:lang w:bidi="ar-DZ"/>
        </w:rPr>
        <w:t>n</w:t>
      </w:r>
      <w:r w:rsidR="009B0134"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083AA1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6F0030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و </w:t>
      </w:r>
      <w:r w:rsidR="006F0030"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وحدته المول  </w:t>
      </w:r>
      <w:r w:rsidR="006F0030" w:rsidRPr="007366CF">
        <w:rPr>
          <w:rFonts w:asciiTheme="majorBidi" w:eastAsia="Arial Unicode MS" w:hAnsiTheme="majorBidi" w:cstheme="majorBidi"/>
          <w:sz w:val="24"/>
          <w:szCs w:val="24"/>
          <w:lang w:bidi="ar-DZ"/>
        </w:rPr>
        <w:t>mol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. </w:t>
      </w:r>
      <w:r w:rsidR="008F35E1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لذلك </w:t>
      </w:r>
      <w:r w:rsidR="004B473D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و </w:t>
      </w:r>
      <w:r w:rsidR="008F35E1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من أجل حساب عدد المولات لمركب كيميائ</w:t>
      </w:r>
      <w:r w:rsidR="008F35E1" w:rsidRPr="007366CF">
        <w:rPr>
          <w:rFonts w:asciiTheme="majorBidi" w:eastAsia="Arial Unicode MS" w:hAnsiTheme="majorBidi" w:cstheme="majorBidi" w:hint="eastAsia"/>
          <w:sz w:val="24"/>
          <w:szCs w:val="24"/>
          <w:rtl/>
          <w:lang w:val="en-US" w:bidi="ar-DZ"/>
        </w:rPr>
        <w:t>ي</w:t>
      </w:r>
      <w:r w:rsidR="008F35E1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نستعمل العلاقة التالية:                       </w:t>
      </w:r>
      <w:r w:rsidR="008F35E1" w:rsidRPr="007366CF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lang w:bidi="ar-DZ"/>
        </w:rPr>
        <w:t>n = m / M</w:t>
      </w:r>
      <w:r w:rsidR="008F35E1" w:rsidRPr="007366CF">
        <w:rPr>
          <w:rFonts w:asciiTheme="majorBidi" w:eastAsia="Arial Unicode MS" w:hAnsiTheme="majorBidi" w:cstheme="majorBidi" w:hint="cs"/>
          <w:b/>
          <w:bCs/>
          <w:color w:val="0000FF"/>
          <w:sz w:val="24"/>
          <w:szCs w:val="24"/>
          <w:rtl/>
          <w:lang w:bidi="ar-DZ"/>
        </w:rPr>
        <w:t xml:space="preserve"> </w:t>
      </w:r>
      <w:r w:rsidR="008F35E1"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083AA1" w:rsidRDefault="008F35E1" w:rsidP="007366CF">
      <w:pPr>
        <w:pStyle w:val="Paragraphedeliste"/>
        <w:bidi/>
        <w:spacing w:after="0" w:line="360" w:lineRule="auto"/>
        <w:ind w:left="283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7366CF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lang w:bidi="ar-DZ"/>
        </w:rPr>
        <w:t>n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: عدد مولات المركب</w:t>
      </w:r>
      <w:r w:rsidR="009B0134" w:rsidRPr="007366CF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9B0134"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(</w:t>
      </w:r>
      <w:r w:rsidR="009B0134" w:rsidRPr="007366CF">
        <w:rPr>
          <w:rFonts w:asciiTheme="majorBidi" w:eastAsia="Arial Unicode MS" w:hAnsiTheme="majorBidi" w:cstheme="majorBidi"/>
          <w:color w:val="FF0000"/>
          <w:sz w:val="24"/>
          <w:szCs w:val="24"/>
          <w:lang w:bidi="ar-DZ"/>
        </w:rPr>
        <w:t>mol</w:t>
      </w:r>
      <w:r w:rsidR="009B0134"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)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    ،   </w:t>
      </w:r>
      <w:r w:rsidR="009B0134" w:rsidRPr="007366CF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  </w:t>
      </w:r>
      <w:r w:rsidRPr="007366CF">
        <w:rPr>
          <w:rFonts w:asciiTheme="majorBidi" w:eastAsia="Arial Unicode MS" w:hAnsiTheme="majorBidi" w:cstheme="majorBidi"/>
          <w:b/>
          <w:bCs/>
          <w:sz w:val="24"/>
          <w:szCs w:val="24"/>
          <w:lang w:bidi="ar-DZ"/>
        </w:rPr>
        <w:t>m</w:t>
      </w:r>
      <w:r w:rsidR="009B0134"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: كتلة المركب 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9B0134" w:rsidRPr="007366CF">
        <w:rPr>
          <w:rFonts w:asciiTheme="majorBidi" w:eastAsia="Arial Unicode MS" w:hAnsiTheme="majorBidi" w:cstheme="majorBidi"/>
          <w:sz w:val="24"/>
          <w:szCs w:val="24"/>
          <w:lang w:bidi="ar-DZ"/>
        </w:rPr>
        <w:t>(</w:t>
      </w:r>
      <w:r w:rsidR="009B0134" w:rsidRPr="007366CF">
        <w:rPr>
          <w:rFonts w:asciiTheme="majorBidi" w:eastAsia="Arial Unicode MS" w:hAnsiTheme="majorBidi" w:cstheme="majorBidi"/>
          <w:color w:val="FF0000"/>
          <w:sz w:val="24"/>
          <w:szCs w:val="24"/>
          <w:lang w:bidi="ar-DZ"/>
        </w:rPr>
        <w:t>g</w:t>
      </w:r>
      <w:r w:rsidR="009B0134" w:rsidRPr="007366CF">
        <w:rPr>
          <w:rFonts w:asciiTheme="majorBidi" w:eastAsia="Arial Unicode MS" w:hAnsiTheme="majorBidi" w:cstheme="majorBidi"/>
          <w:sz w:val="24"/>
          <w:szCs w:val="24"/>
          <w:lang w:bidi="ar-DZ"/>
        </w:rPr>
        <w:t>)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9B0134" w:rsidRPr="007366CF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  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،  </w:t>
      </w:r>
      <w:r w:rsidR="009B0134" w:rsidRPr="007366CF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   </w:t>
      </w:r>
      <w:r w:rsidRPr="007366CF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lang w:bidi="ar-DZ"/>
        </w:rPr>
        <w:t>M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:   الكتلة المولية للمركب   </w:t>
      </w:r>
      <w:r w:rsidR="009B0134" w:rsidRPr="007366CF">
        <w:rPr>
          <w:rFonts w:asciiTheme="majorBidi" w:eastAsia="Arial Unicode MS" w:hAnsiTheme="majorBidi" w:cstheme="majorBidi"/>
          <w:sz w:val="24"/>
          <w:szCs w:val="24"/>
          <w:lang w:bidi="ar-DZ"/>
        </w:rPr>
        <w:t>(</w:t>
      </w:r>
      <w:r w:rsidR="009B0134" w:rsidRPr="007366CF">
        <w:rPr>
          <w:rFonts w:asciiTheme="majorBidi" w:eastAsia="Arial Unicode MS" w:hAnsiTheme="majorBidi" w:cstheme="majorBidi"/>
          <w:color w:val="FF0000"/>
          <w:sz w:val="24"/>
          <w:szCs w:val="24"/>
          <w:lang w:bidi="ar-DZ"/>
        </w:rPr>
        <w:t>g/mol</w:t>
      </w:r>
      <w:r w:rsidR="009B0134" w:rsidRPr="007366CF">
        <w:rPr>
          <w:rFonts w:asciiTheme="majorBidi" w:eastAsia="Arial Unicode MS" w:hAnsiTheme="majorBidi" w:cstheme="majorBidi"/>
          <w:sz w:val="24"/>
          <w:szCs w:val="24"/>
          <w:lang w:bidi="ar-DZ"/>
        </w:rPr>
        <w:t>)</w:t>
      </w:r>
      <w:r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  </w:t>
      </w:r>
    </w:p>
    <w:p w:rsidR="008F35E1" w:rsidRPr="00083AA1" w:rsidRDefault="008F35E1" w:rsidP="00083AA1">
      <w:pPr>
        <w:pStyle w:val="Paragraphedeliste"/>
        <w:bidi/>
        <w:spacing w:after="0" w:line="360" w:lineRule="auto"/>
        <w:ind w:left="283"/>
        <w:jc w:val="both"/>
        <w:rPr>
          <w:rFonts w:asciiTheme="majorBidi" w:eastAsia="Arial Unicode MS" w:hAnsiTheme="majorBidi" w:cstheme="majorBidi"/>
          <w:sz w:val="16"/>
          <w:szCs w:val="16"/>
          <w:rtl/>
          <w:lang w:bidi="ar-DZ"/>
        </w:rPr>
      </w:pPr>
      <w:r w:rsidRPr="00083AA1">
        <w:rPr>
          <w:rFonts w:asciiTheme="majorBidi" w:eastAsia="Arial Unicode MS" w:hAnsiTheme="majorBidi" w:cstheme="majorBidi" w:hint="cs"/>
          <w:sz w:val="16"/>
          <w:szCs w:val="16"/>
          <w:rtl/>
          <w:lang w:bidi="ar-DZ"/>
        </w:rPr>
        <w:t xml:space="preserve">                              </w:t>
      </w:r>
    </w:p>
    <w:p w:rsidR="00250A1C" w:rsidRPr="00083AA1" w:rsidRDefault="007366CF" w:rsidP="007366CF">
      <w:pPr>
        <w:pStyle w:val="Paragraphedeliste"/>
        <w:numPr>
          <w:ilvl w:val="0"/>
          <w:numId w:val="11"/>
        </w:numPr>
        <w:bidi/>
        <w:spacing w:after="0" w:line="360" w:lineRule="auto"/>
        <w:ind w:left="141" w:hanging="141"/>
        <w:jc w:val="both"/>
        <w:rPr>
          <w:rFonts w:asciiTheme="majorBidi" w:eastAsia="Arial Unicode MS" w:hAnsiTheme="majorBidi" w:cstheme="majorBidi"/>
          <w:sz w:val="24"/>
          <w:szCs w:val="24"/>
          <w:highlight w:val="blue"/>
          <w:lang w:val="en-US" w:bidi="ar-DZ"/>
        </w:rPr>
      </w:pPr>
      <w:r w:rsidRPr="007366CF">
        <w:rPr>
          <w:rFonts w:asciiTheme="majorBidi" w:eastAsia="Arial Unicode MS" w:hAnsiTheme="majorBidi" w:cstheme="majorBidi"/>
          <w:b/>
          <w:bCs/>
          <w:color w:val="FFFFFF" w:themeColor="background1"/>
          <w:sz w:val="24"/>
          <w:szCs w:val="24"/>
          <w:highlight w:val="blue"/>
          <w:lang w:val="en-US" w:bidi="ar-DZ"/>
        </w:rPr>
        <w:t xml:space="preserve"> </w:t>
      </w:r>
      <w:r w:rsidR="00250A1C" w:rsidRPr="007366CF">
        <w:rPr>
          <w:rFonts w:asciiTheme="majorBidi" w:eastAsia="Arial Unicode MS" w:hAnsiTheme="majorBidi" w:cstheme="majorBidi" w:hint="cs"/>
          <w:b/>
          <w:bCs/>
          <w:color w:val="FFFFFF" w:themeColor="background1"/>
          <w:sz w:val="24"/>
          <w:szCs w:val="24"/>
          <w:highlight w:val="blue"/>
          <w:rtl/>
          <w:lang w:val="en-US" w:bidi="ar-DZ"/>
        </w:rPr>
        <w:t xml:space="preserve">عدد أفوغادرو </w:t>
      </w:r>
      <w:r w:rsidR="00250A1C" w:rsidRPr="00083AA1">
        <w:rPr>
          <w:rFonts w:asciiTheme="majorBidi" w:eastAsia="Arial Unicode MS" w:hAnsiTheme="majorBidi" w:cstheme="majorBidi"/>
          <w:b/>
          <w:bCs/>
          <w:color w:val="FFFFFF" w:themeColor="background1"/>
          <w:sz w:val="24"/>
          <w:szCs w:val="24"/>
          <w:highlight w:val="blue"/>
          <w:lang w:val="en-US" w:bidi="ar-DZ"/>
        </w:rPr>
        <w:t>N</w:t>
      </w:r>
      <w:r w:rsidR="00250A1C" w:rsidRPr="00083AA1">
        <w:rPr>
          <w:rFonts w:asciiTheme="majorBidi" w:eastAsia="Arial Unicode MS" w:hAnsiTheme="majorBidi" w:cstheme="majorBidi"/>
          <w:b/>
          <w:bCs/>
          <w:color w:val="FFFFFF" w:themeColor="background1"/>
          <w:sz w:val="24"/>
          <w:szCs w:val="24"/>
          <w:highlight w:val="blue"/>
          <w:vertAlign w:val="subscript"/>
          <w:lang w:val="en-US" w:bidi="ar-DZ"/>
        </w:rPr>
        <w:t>A</w:t>
      </w:r>
      <w:r w:rsidR="00250A1C" w:rsidRPr="007366CF">
        <w:rPr>
          <w:rFonts w:asciiTheme="majorBidi" w:eastAsia="Arial Unicode MS" w:hAnsiTheme="majorBidi" w:cstheme="majorBidi" w:hint="cs"/>
          <w:b/>
          <w:bCs/>
          <w:color w:val="FFFFFF" w:themeColor="background1"/>
          <w:sz w:val="24"/>
          <w:szCs w:val="24"/>
          <w:highlight w:val="blue"/>
          <w:rtl/>
          <w:lang w:val="en-US" w:bidi="ar-DZ"/>
        </w:rPr>
        <w:t>:</w:t>
      </w:r>
      <w:r w:rsidR="00250A1C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250A1C" w:rsidRPr="00083AA1">
        <w:rPr>
          <w:rFonts w:asciiTheme="majorBidi" w:eastAsia="Arial Unicode MS" w:hAnsiTheme="majorBidi" w:cstheme="majorBidi"/>
          <w:sz w:val="24"/>
          <w:szCs w:val="24"/>
          <w:lang w:val="en-US" w:bidi="ar-DZ"/>
        </w:rPr>
        <w:t>]</w:t>
      </w:r>
      <w:r w:rsidR="00250A1C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250A1C" w:rsidRPr="002825CE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>= 6,023 x 10</w:t>
      </w:r>
      <w:r w:rsidR="009B0134" w:rsidRPr="002825CE">
        <w:rPr>
          <w:rFonts w:asciiTheme="majorBidi" w:eastAsia="Arial Unicode MS" w:hAnsiTheme="majorBidi" w:cstheme="majorBidi"/>
          <w:color w:val="0000FF"/>
          <w:sz w:val="24"/>
          <w:szCs w:val="24"/>
          <w:vertAlign w:val="superscript"/>
          <w:lang w:val="en-US" w:bidi="ar-DZ"/>
        </w:rPr>
        <w:t>23</w:t>
      </w:r>
      <w:r w:rsidR="00250A1C" w:rsidRPr="002825CE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 xml:space="preserve"> atome, </w:t>
      </w:r>
      <w:r w:rsidR="009B0134" w:rsidRPr="002825CE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>molécule</w:t>
      </w:r>
      <w:r w:rsidR="00250A1C" w:rsidRPr="002825CE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>, ion</w:t>
      </w:r>
      <w:r w:rsidR="00250A1C" w:rsidRPr="002825CE">
        <w:rPr>
          <w:rFonts w:asciiTheme="majorBidi" w:eastAsia="Arial Unicode MS" w:hAnsiTheme="majorBidi" w:cstheme="majorBidi" w:hint="cs"/>
          <w:color w:val="0000FF"/>
          <w:sz w:val="24"/>
          <w:szCs w:val="24"/>
          <w:rtl/>
          <w:lang w:val="en-US" w:bidi="ar-DZ"/>
        </w:rPr>
        <w:t xml:space="preserve"> </w:t>
      </w:r>
      <w:r w:rsidR="00250A1C" w:rsidRPr="00083AA1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lang w:val="en-US" w:bidi="ar-DZ"/>
        </w:rPr>
        <w:t>N</w:t>
      </w:r>
      <w:r w:rsidR="00250A1C" w:rsidRPr="00083AA1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vertAlign w:val="subscript"/>
          <w:lang w:val="en-US" w:bidi="ar-DZ"/>
        </w:rPr>
        <w:t>A</w:t>
      </w:r>
      <w:r w:rsidR="00250A1C" w:rsidRPr="002825CE">
        <w:rPr>
          <w:rFonts w:asciiTheme="majorBidi" w:eastAsia="Arial Unicode MS" w:hAnsiTheme="majorBidi" w:cstheme="majorBidi" w:hint="cs"/>
          <w:b/>
          <w:bCs/>
          <w:color w:val="0000FF"/>
          <w:sz w:val="24"/>
          <w:szCs w:val="24"/>
          <w:rtl/>
          <w:lang w:val="en-US" w:bidi="ar-DZ"/>
        </w:rPr>
        <w:t xml:space="preserve">  </w:t>
      </w:r>
      <w:r w:rsidR="00250A1C" w:rsidRPr="007366CF">
        <w:rPr>
          <w:rFonts w:asciiTheme="majorBidi" w:eastAsia="Arial Unicode MS" w:hAnsiTheme="majorBidi" w:cstheme="majorBidi"/>
          <w:sz w:val="24"/>
          <w:szCs w:val="24"/>
          <w:lang w:val="en-US" w:bidi="ar-DZ"/>
        </w:rPr>
        <w:t>[</w:t>
      </w:r>
      <w:r w:rsidR="006F0030" w:rsidRPr="007366CF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 </w:t>
      </w:r>
      <w:r w:rsidR="00250A1C" w:rsidRPr="007366CF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مثال:</w:t>
      </w:r>
      <w:r w:rsidR="006F0030" w:rsidRPr="007366CF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</w:t>
      </w:r>
      <w:r w:rsidR="00250A1C" w:rsidRPr="007366CF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 w:rsidR="00250A1C" w:rsidRPr="00083AA1">
        <w:rPr>
          <w:rFonts w:asciiTheme="majorBidi" w:eastAsia="Arial Unicode MS" w:hAnsiTheme="majorBidi" w:cstheme="majorBidi"/>
          <w:sz w:val="24"/>
          <w:szCs w:val="24"/>
          <w:lang w:val="en-US" w:bidi="ar-DZ"/>
        </w:rPr>
        <w:t>12g</w:t>
      </w:r>
      <w:r w:rsidR="00250A1C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من </w:t>
      </w:r>
      <w:r w:rsidR="00250A1C" w:rsidRPr="00083AA1">
        <w:rPr>
          <w:rFonts w:asciiTheme="majorBidi" w:eastAsia="Arial Unicode MS" w:hAnsiTheme="majorBidi" w:cstheme="majorBidi"/>
          <w:sz w:val="24"/>
          <w:szCs w:val="24"/>
          <w:lang w:val="en-US" w:bidi="ar-DZ"/>
        </w:rPr>
        <w:t>C</w:t>
      </w:r>
      <w:r w:rsidR="006F0030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تحتوي على عدد </w:t>
      </w:r>
      <w:r w:rsidR="006F0030" w:rsidRPr="00083AA1">
        <w:rPr>
          <w:rFonts w:asciiTheme="majorBidi" w:eastAsia="Arial Unicode MS" w:hAnsiTheme="majorBidi" w:cstheme="majorBidi"/>
          <w:b/>
          <w:bCs/>
          <w:sz w:val="24"/>
          <w:szCs w:val="24"/>
          <w:lang w:val="en-US" w:bidi="ar-DZ"/>
        </w:rPr>
        <w:t>N</w:t>
      </w:r>
      <w:r w:rsidR="006F0030" w:rsidRPr="00083AA1">
        <w:rPr>
          <w:rFonts w:asciiTheme="majorBidi" w:eastAsia="Arial Unicode MS" w:hAnsiTheme="majorBidi" w:cstheme="majorBidi"/>
          <w:b/>
          <w:bCs/>
          <w:sz w:val="24"/>
          <w:szCs w:val="24"/>
          <w:vertAlign w:val="subscript"/>
          <w:lang w:val="en-US" w:bidi="ar-DZ"/>
        </w:rPr>
        <w:t>A</w:t>
      </w:r>
      <w:r w:rsidR="006F0030" w:rsidRPr="007366CF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6F0030"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من الذرات</w:t>
      </w:r>
      <w:r w:rsidR="006F0030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6F0030"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معناه</w:t>
      </w:r>
      <w:r w:rsidR="006F0030" w:rsidRPr="00083AA1">
        <w:rPr>
          <w:rFonts w:asciiTheme="majorBidi" w:eastAsia="Arial Unicode MS" w:hAnsiTheme="majorBidi" w:cstheme="majorBidi"/>
          <w:sz w:val="24"/>
          <w:szCs w:val="24"/>
          <w:lang w:val="en-US" w:bidi="ar-DZ"/>
        </w:rPr>
        <w:t xml:space="preserve">  </w:t>
      </w:r>
      <w:r w:rsidR="006F0030" w:rsidRPr="007366C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6F0030" w:rsidRPr="002825CE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>6,023 x 10</w:t>
      </w:r>
      <w:r w:rsidR="009B0134" w:rsidRPr="002825CE">
        <w:rPr>
          <w:rFonts w:asciiTheme="majorBidi" w:eastAsia="Arial Unicode MS" w:hAnsiTheme="majorBidi" w:cstheme="majorBidi"/>
          <w:color w:val="0000FF"/>
          <w:sz w:val="24"/>
          <w:szCs w:val="24"/>
          <w:vertAlign w:val="superscript"/>
          <w:lang w:val="en-US" w:bidi="ar-DZ"/>
        </w:rPr>
        <w:t>23</w:t>
      </w:r>
      <w:r w:rsidR="006F0030" w:rsidRPr="002825CE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 xml:space="preserve"> atome de C      </w:t>
      </w:r>
      <w:r w:rsidR="006F0030" w:rsidRPr="002825CE">
        <w:rPr>
          <w:rFonts w:asciiTheme="majorBidi" w:eastAsia="Arial Unicode MS" w:hAnsiTheme="majorBidi" w:cstheme="majorBidi" w:hint="cs"/>
          <w:color w:val="0000FF"/>
          <w:sz w:val="24"/>
          <w:szCs w:val="24"/>
          <w:rtl/>
          <w:lang w:bidi="ar-DZ"/>
        </w:rPr>
        <w:t xml:space="preserve"> </w:t>
      </w:r>
      <w:r w:rsidR="006F0030" w:rsidRPr="00083AA1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lang w:val="en-US" w:bidi="ar-DZ"/>
        </w:rPr>
        <w:t>1</w:t>
      </w:r>
      <w:r w:rsidR="00AC3F34" w:rsidRPr="00083AA1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 xml:space="preserve"> </w:t>
      </w:r>
      <w:r w:rsidR="006F0030" w:rsidRPr="00083AA1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>mol de carbone = 12</w:t>
      </w:r>
      <w:r w:rsidR="009B0134" w:rsidRPr="00083AA1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 xml:space="preserve"> </w:t>
      </w:r>
      <w:r w:rsidR="006F0030" w:rsidRPr="00083AA1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 xml:space="preserve">g </w:t>
      </w:r>
      <w:r w:rsidR="009B0134" w:rsidRPr="00083AA1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 xml:space="preserve">de carbone  </w:t>
      </w:r>
      <w:r w:rsidR="006F0030" w:rsidRPr="00083AA1">
        <w:rPr>
          <w:rFonts w:asciiTheme="majorBidi" w:eastAsia="Arial Unicode MS" w:hAnsiTheme="majorBidi" w:cstheme="majorBidi"/>
          <w:color w:val="0000FF"/>
          <w:sz w:val="24"/>
          <w:szCs w:val="24"/>
          <w:lang w:val="en-US" w:bidi="ar-DZ"/>
        </w:rPr>
        <w:t xml:space="preserve">= </w:t>
      </w:r>
    </w:p>
    <w:p w:rsidR="00083AA1" w:rsidRPr="00083AA1" w:rsidRDefault="00083AA1" w:rsidP="00083AA1">
      <w:pPr>
        <w:pStyle w:val="Paragraphedeliste"/>
        <w:bidi/>
        <w:spacing w:after="0" w:line="360" w:lineRule="auto"/>
        <w:ind w:left="141"/>
        <w:jc w:val="both"/>
        <w:rPr>
          <w:rFonts w:asciiTheme="majorBidi" w:eastAsia="Arial Unicode MS" w:hAnsiTheme="majorBidi" w:cstheme="majorBidi"/>
          <w:sz w:val="16"/>
          <w:szCs w:val="16"/>
          <w:highlight w:val="blue"/>
          <w:lang w:val="en-US" w:bidi="ar-DZ"/>
        </w:rPr>
      </w:pPr>
    </w:p>
    <w:p w:rsidR="00A40EED" w:rsidRPr="007366CF" w:rsidRDefault="007366CF" w:rsidP="007366CF">
      <w:pPr>
        <w:pStyle w:val="Paragraphedeliste"/>
        <w:numPr>
          <w:ilvl w:val="0"/>
          <w:numId w:val="11"/>
        </w:numPr>
        <w:bidi/>
        <w:spacing w:after="0" w:line="360" w:lineRule="auto"/>
        <w:ind w:left="141" w:hanging="141"/>
        <w:jc w:val="both"/>
        <w:rPr>
          <w:rFonts w:asciiTheme="majorBidi" w:eastAsia="Arial Unicode MS" w:hAnsiTheme="majorBidi" w:cstheme="majorBidi"/>
          <w:sz w:val="24"/>
          <w:szCs w:val="24"/>
          <w:highlight w:val="blue"/>
          <w:rtl/>
          <w:lang w:bidi="ar-DZ"/>
        </w:rPr>
      </w:pPr>
      <w:r w:rsidRPr="007366CF">
        <w:rPr>
          <w:rFonts w:asciiTheme="majorBidi" w:eastAsia="Arial Unicode MS" w:hAnsiTheme="majorBidi" w:cstheme="majorBidi"/>
          <w:b/>
          <w:bCs/>
          <w:color w:val="FFFFFF" w:themeColor="background1"/>
          <w:sz w:val="24"/>
          <w:szCs w:val="24"/>
          <w:highlight w:val="blue"/>
          <w:lang w:val="en-US" w:bidi="ar-DZ"/>
        </w:rPr>
        <w:t xml:space="preserve"> </w:t>
      </w:r>
      <w:r w:rsidR="006F0030" w:rsidRPr="007366CF">
        <w:rPr>
          <w:rFonts w:asciiTheme="majorBidi" w:eastAsia="Arial Unicode MS" w:hAnsiTheme="majorBidi" w:cstheme="majorBidi" w:hint="cs"/>
          <w:b/>
          <w:bCs/>
          <w:color w:val="FFFFFF" w:themeColor="background1"/>
          <w:sz w:val="24"/>
          <w:szCs w:val="24"/>
          <w:highlight w:val="blue"/>
          <w:rtl/>
          <w:lang w:val="en-US" w:bidi="ar-DZ"/>
        </w:rPr>
        <w:t>الكتلة المولية</w:t>
      </w:r>
      <w:r w:rsidR="006F0030" w:rsidRPr="007366CF">
        <w:rPr>
          <w:rFonts w:asciiTheme="majorBidi" w:eastAsia="Arial Unicode MS" w:hAnsiTheme="majorBidi" w:cstheme="majorBidi" w:hint="cs"/>
          <w:color w:val="FFFFFF" w:themeColor="background1"/>
          <w:sz w:val="24"/>
          <w:szCs w:val="24"/>
          <w:highlight w:val="blue"/>
          <w:rtl/>
          <w:lang w:val="en-US" w:bidi="ar-DZ"/>
        </w:rPr>
        <w:t xml:space="preserve"> </w:t>
      </w:r>
      <w:r w:rsidR="006F0030" w:rsidRPr="007366CF">
        <w:rPr>
          <w:rFonts w:asciiTheme="majorBidi" w:eastAsia="Arial Unicode MS" w:hAnsiTheme="majorBidi" w:cstheme="majorBidi"/>
          <w:color w:val="FFFFFF" w:themeColor="background1"/>
          <w:sz w:val="24"/>
          <w:szCs w:val="24"/>
          <w:highlight w:val="blue"/>
          <w:lang w:bidi="ar-DZ"/>
        </w:rPr>
        <w:t>Masse molaire</w:t>
      </w:r>
      <w:r w:rsidR="006F0030" w:rsidRPr="007366CF">
        <w:rPr>
          <w:rFonts w:asciiTheme="majorBidi" w:eastAsia="Arial Unicode MS" w:hAnsiTheme="majorBidi" w:cstheme="majorBidi" w:hint="cs"/>
          <w:color w:val="FFFFFF" w:themeColor="background1"/>
          <w:sz w:val="24"/>
          <w:szCs w:val="24"/>
          <w:highlight w:val="blue"/>
          <w:rtl/>
          <w:lang w:val="en-US" w:bidi="ar-DZ"/>
        </w:rPr>
        <w:t>:</w:t>
      </w:r>
      <w:r w:rsidR="006F0030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هي مجموع الكتل الذرية المناسبة للعناصر المشكلة للجزيء أو المركب، يرمز لها بـ </w:t>
      </w:r>
      <w:r w:rsidR="006F0030" w:rsidRPr="002825CE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lang w:bidi="ar-DZ"/>
        </w:rPr>
        <w:t>M</w:t>
      </w:r>
      <w:r w:rsidR="006F0030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BD36F1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و </w:t>
      </w:r>
      <w:r w:rsidR="006F0030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وحد</w:t>
      </w:r>
      <w:r w:rsidR="00BD36F1" w:rsidRPr="007366CF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تها </w:t>
      </w:r>
      <w:r w:rsidR="00BD36F1" w:rsidRPr="002825CE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BD36F1" w:rsidRPr="002825CE">
        <w:rPr>
          <w:rFonts w:asciiTheme="majorBidi" w:eastAsia="Arial Unicode MS" w:hAnsiTheme="majorBidi" w:cstheme="majorBidi"/>
          <w:color w:val="FF0000"/>
          <w:sz w:val="24"/>
          <w:szCs w:val="24"/>
          <w:lang w:bidi="ar-DZ"/>
        </w:rPr>
        <w:t>g/mol</w:t>
      </w:r>
    </w:p>
    <w:p w:rsidR="008C774B" w:rsidRDefault="008C774B" w:rsidP="008C774B">
      <w:pPr>
        <w:bidi/>
        <w:spacing w:after="0"/>
        <w:rPr>
          <w:rFonts w:asciiTheme="majorBidi" w:eastAsia="Arial Unicode MS" w:hAnsiTheme="majorBidi" w:cstheme="majorBidi"/>
          <w:b/>
          <w:bCs/>
          <w:sz w:val="24"/>
          <w:szCs w:val="24"/>
          <w:rtl/>
          <w:lang w:val="en-US" w:bidi="ar-DZ"/>
        </w:rPr>
      </w:pPr>
    </w:p>
    <w:p w:rsidR="00083AA1" w:rsidRPr="00250A1C" w:rsidRDefault="00083AA1" w:rsidP="00083AA1">
      <w:pPr>
        <w:bidi/>
        <w:spacing w:after="0"/>
        <w:rPr>
          <w:rFonts w:asciiTheme="majorBidi" w:eastAsia="Arial Unicode MS" w:hAnsiTheme="majorBidi" w:cstheme="majorBidi"/>
          <w:b/>
          <w:bCs/>
          <w:sz w:val="24"/>
          <w:szCs w:val="24"/>
          <w:rtl/>
          <w:lang w:val="en-US" w:bidi="ar-DZ"/>
        </w:rPr>
      </w:pPr>
    </w:p>
    <w:p w:rsidR="00F45A41" w:rsidRPr="00083AA1" w:rsidRDefault="00F45A41" w:rsidP="00F45A41">
      <w:pPr>
        <w:pStyle w:val="Paragraphedeliste"/>
        <w:numPr>
          <w:ilvl w:val="0"/>
          <w:numId w:val="8"/>
        </w:numPr>
        <w:bidi/>
        <w:spacing w:after="120"/>
        <w:ind w:left="284" w:hanging="284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083AA1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وحدات التركيز</w:t>
      </w:r>
      <w:r w:rsidR="001074D2" w:rsidRPr="001074D2">
        <w:rPr>
          <w:rFonts w:asciiTheme="majorBidi" w:eastAsia="Arial Unicode MS" w:hAnsiTheme="majorBidi" w:cstheme="majorBidi"/>
          <w:b/>
          <w:bCs/>
          <w:sz w:val="28"/>
          <w:szCs w:val="28"/>
          <w:highlight w:val="black"/>
          <w:lang w:val="en-US" w:bidi="ar-DZ"/>
        </w:rPr>
        <w:t>..</w:t>
      </w:r>
    </w:p>
    <w:p w:rsidR="00F45A41" w:rsidRPr="002825CE" w:rsidRDefault="00F45A41" w:rsidP="00F45A41">
      <w:pPr>
        <w:pStyle w:val="Paragraphedeliste"/>
        <w:bidi/>
        <w:spacing w:after="0" w:line="240" w:lineRule="auto"/>
        <w:ind w:left="284"/>
        <w:rPr>
          <w:rFonts w:asciiTheme="majorBidi" w:eastAsia="Arial Unicode MS" w:hAnsiTheme="majorBidi" w:cstheme="majorBidi"/>
          <w:b/>
          <w:bCs/>
          <w:sz w:val="16"/>
          <w:szCs w:val="16"/>
          <w:highlight w:val="green"/>
          <w:lang w:val="en-US" w:bidi="ar-DZ"/>
        </w:rPr>
      </w:pPr>
    </w:p>
    <w:p w:rsidR="00F45A41" w:rsidRPr="002825CE" w:rsidRDefault="008C774B" w:rsidP="00A40EED">
      <w:pPr>
        <w:pStyle w:val="Paragraphedeliste"/>
        <w:bidi/>
        <w:spacing w:after="0"/>
        <w:ind w:left="0"/>
        <w:jc w:val="both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1.2</w:t>
      </w:r>
      <w:r w:rsidR="00F45A41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) التركيز المولي </w:t>
      </w:r>
      <w:r w:rsidR="004B473D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أو المولارية</w:t>
      </w:r>
      <w:r w:rsidR="00F45A41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</w:t>
      </w:r>
      <w:r w:rsidR="00F45A41" w:rsidRPr="002825CE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lang w:bidi="ar-DZ"/>
        </w:rPr>
        <w:t>Concentration molaire</w:t>
      </w:r>
      <w:r w:rsidR="00F45A41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:</w:t>
      </w:r>
      <w:r w:rsidR="00F45A41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 w:rsidR="00F45A41" w:rsidRPr="002825CE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نعبر عن التركيز المولي بكمية المادة (عدد المولات) المذابة في حجم 1 لتر من المحلول المائي، تعطى علاقة التركيز المولي بالصيغة التالية:</w:t>
      </w:r>
    </w:p>
    <w:p w:rsidR="00A40EED" w:rsidRPr="002825CE" w:rsidRDefault="00A40EED" w:rsidP="00A40EED">
      <w:pPr>
        <w:pStyle w:val="Paragraphedeliste"/>
        <w:bidi/>
        <w:spacing w:after="120" w:line="240" w:lineRule="auto"/>
        <w:ind w:left="0"/>
        <w:jc w:val="both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</w:p>
    <w:p w:rsidR="00F45A41" w:rsidRDefault="00557F3C" w:rsidP="00F45A41">
      <w:pPr>
        <w:pStyle w:val="Paragraphedeliste"/>
        <w:bidi/>
        <w:spacing w:after="120"/>
        <w:ind w:left="0"/>
        <w:jc w:val="right"/>
        <w:rPr>
          <w:rFonts w:asciiTheme="majorBidi" w:eastAsia="Arial Unicode MS" w:hAnsiTheme="majorBidi" w:cstheme="majorBidi"/>
          <w:b/>
          <w:bCs/>
          <w:iCs/>
          <w:sz w:val="24"/>
          <w:szCs w:val="24"/>
          <w:lang w:val="en-US" w:bidi="ar-DZ"/>
        </w:rPr>
      </w:pPr>
      <w:r w:rsidRPr="00557F3C">
        <w:rPr>
          <w:rFonts w:asciiTheme="majorBidi" w:eastAsia="Arial Unicode MS" w:hAnsiTheme="majorBidi" w:cstheme="majorBidi"/>
          <w:b/>
          <w:bCs/>
          <w:iCs/>
          <w:noProof/>
          <w:sz w:val="24"/>
          <w:szCs w:val="24"/>
          <w:lang w:val="en-US" w:eastAsia="en-US" w:bidi="ar-DZ"/>
        </w:rPr>
        <w:pict>
          <v:shape id="_x0000_s1028" type="#_x0000_t202" style="position:absolute;margin-left:197.05pt;margin-top:.55pt;width:80.75pt;height:38.85pt;z-index:251662336;mso-width-relative:margin;mso-height-relative:margin">
            <v:textbox style="mso-next-textbox:#_x0000_s1028" inset=",2.3mm">
              <w:txbxContent>
                <w:p w:rsidR="00A40EED" w:rsidRPr="007366CF" w:rsidRDefault="00557F3C" w:rsidP="00A40EED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Arial Unicode MS" w:hAnsi="Cambria Math" w:cstheme="majorBidi"/>
                              <w:b/>
                              <w:bCs/>
                              <w:iCs/>
                              <w:color w:val="0000FF"/>
                              <w:sz w:val="28"/>
                              <w:szCs w:val="28"/>
                              <w:lang w:val="en-US" w:bidi="ar-DZ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Arial Unicode MS" w:hAnsi="Cambria Math" w:cstheme="majorBidi"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  <m:t xml:space="preserve">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Arial Unicode MS" w:hAnsi="Cambria Math" w:cstheme="majorBidi"/>
                              <w:color w:val="0000FF"/>
                              <w:sz w:val="28"/>
                              <w:szCs w:val="28"/>
                              <w:lang w:val="en-US" w:bidi="ar-DZ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Arial Unicode MS" w:hAnsi="Cambria Math" w:cstheme="majorBidi"/>
                              <w:color w:val="0000FF"/>
                              <w:sz w:val="28"/>
                              <w:szCs w:val="28"/>
                              <w:lang w:val="en-US" w:bidi="ar-DZ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Arial Unicode MS" w:hAnsi="Cambria Math" w:cstheme="majorBidi"/>
                          <w:color w:val="0000FF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 w:cstheme="majorBidi"/>
                              <w:b/>
                              <w:bCs/>
                              <w:iCs/>
                              <w:color w:val="0000FF"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eastAsia="Arial Unicode MS" w:hAnsi="Cambria Math" w:cstheme="majorBidi"/>
                              <w:color w:val="0000FF"/>
                              <w:sz w:val="28"/>
                              <w:szCs w:val="28"/>
                              <w:lang w:val="en-US" w:bidi="ar-DZ"/>
                            </w:rPr>
                            <m:t>n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="Arial Unicode MS" w:hAnsi="Cambria Math" w:cstheme="majorBidi"/>
                              <w:color w:val="0000FF"/>
                              <w:sz w:val="28"/>
                              <w:szCs w:val="28"/>
                              <w:lang w:val="en-US" w:bidi="ar-DZ"/>
                            </w:rPr>
                            <m:t>V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F45A41">
        <w:rPr>
          <w:rFonts w:asciiTheme="majorBidi" w:eastAsia="Arial Unicode MS" w:hAnsiTheme="majorBidi" w:cstheme="majorBidi"/>
          <w:b/>
          <w:bCs/>
          <w:iCs/>
          <w:sz w:val="24"/>
          <w:szCs w:val="24"/>
          <w:lang w:val="en-US" w:bidi="ar-DZ"/>
        </w:rPr>
        <w:t xml:space="preserve">              </w:t>
      </w:r>
    </w:p>
    <w:p w:rsidR="00F45A41" w:rsidRPr="00264B3D" w:rsidRDefault="00F45A41" w:rsidP="00A40EED">
      <w:pPr>
        <w:pStyle w:val="Paragraphedeliste"/>
        <w:bidi/>
        <w:spacing w:after="120"/>
        <w:ind w:left="0"/>
        <w:jc w:val="center"/>
        <w:rPr>
          <w:rFonts w:asciiTheme="majorBidi" w:eastAsia="Arial Unicode MS" w:hAnsiTheme="majorBidi" w:cstheme="majorBidi"/>
          <w:b/>
          <w:bCs/>
          <w:iCs/>
          <w:sz w:val="24"/>
          <w:szCs w:val="24"/>
          <w:lang w:bidi="ar-DZ"/>
        </w:rPr>
      </w:pPr>
      <w:r>
        <w:rPr>
          <w:rFonts w:asciiTheme="majorBidi" w:eastAsia="Arial Unicode MS" w:hAnsiTheme="majorBidi" w:cstheme="majorBidi"/>
          <w:b/>
          <w:bCs/>
          <w:iCs/>
          <w:sz w:val="24"/>
          <w:szCs w:val="24"/>
          <w:lang w:val="en-US" w:bidi="ar-DZ"/>
        </w:rPr>
        <w:t xml:space="preserve">         </w:t>
      </w:r>
      <w:r w:rsidR="00264B3D">
        <w:rPr>
          <w:rFonts w:asciiTheme="majorBidi" w:eastAsia="Arial Unicode MS" w:hAnsiTheme="majorBidi" w:cstheme="majorBidi" w:hint="cs"/>
          <w:b/>
          <w:bCs/>
          <w:iCs/>
          <w:sz w:val="24"/>
          <w:szCs w:val="24"/>
          <w:rtl/>
          <w:lang w:val="en-US" w:bidi="ar-DZ"/>
        </w:rPr>
        <w:t xml:space="preserve"> </w:t>
      </w:r>
      <w:r w:rsidR="00264B3D">
        <w:rPr>
          <w:rFonts w:asciiTheme="majorBidi" w:eastAsia="Arial Unicode MS" w:hAnsiTheme="majorBidi" w:cstheme="majorBidi"/>
          <w:b/>
          <w:bCs/>
          <w:iCs/>
          <w:sz w:val="24"/>
          <w:szCs w:val="24"/>
          <w:lang w:bidi="ar-DZ"/>
        </w:rPr>
        <w:t xml:space="preserve">                       </w:t>
      </w:r>
    </w:p>
    <w:p w:rsidR="00A40EED" w:rsidRDefault="00A40EED" w:rsidP="00A40EED">
      <w:pPr>
        <w:bidi/>
        <w:spacing w:after="120"/>
        <w:rPr>
          <w:rFonts w:asciiTheme="majorBidi" w:hAnsiTheme="majorBidi" w:cstheme="majorBidi"/>
          <w:b/>
          <w:bCs/>
          <w:rtl/>
          <w:lang w:bidi="ar-DZ"/>
        </w:rPr>
      </w:pPr>
    </w:p>
    <w:p w:rsidR="00A40EED" w:rsidRDefault="00F45A41" w:rsidP="000922A6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366CF">
        <w:rPr>
          <w:rFonts w:asciiTheme="majorBidi" w:hAnsiTheme="majorBidi" w:cstheme="majorBidi"/>
          <w:b/>
          <w:bCs/>
          <w:color w:val="0000FF"/>
          <w:sz w:val="24"/>
          <w:szCs w:val="24"/>
          <w:lang w:bidi="ar-DZ"/>
        </w:rPr>
        <w:t>Cn</w:t>
      </w:r>
      <w:r w:rsidR="000922A6" w:rsidRPr="007366CF">
        <w:rPr>
          <w:rFonts w:asciiTheme="majorBidi" w:hAnsiTheme="majorBidi" w:cstheme="majorBidi"/>
          <w:color w:val="0000FF"/>
          <w:sz w:val="24"/>
          <w:szCs w:val="24"/>
          <w:rtl/>
          <w:lang w:val="en-US" w:bidi="ar-DZ"/>
        </w:rPr>
        <w:t xml:space="preserve"> :</w:t>
      </w:r>
      <w:r w:rsidR="000922A6" w:rsidRPr="007366CF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التركيز المولي</w:t>
      </w:r>
      <w:r w:rsidRPr="007366CF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 </w:t>
      </w:r>
      <w:r w:rsidRPr="007366CF">
        <w:rPr>
          <w:rFonts w:asciiTheme="majorBidi" w:hAnsiTheme="majorBidi" w:cstheme="majorBidi"/>
          <w:sz w:val="24"/>
          <w:szCs w:val="24"/>
          <w:lang w:bidi="ar-DZ"/>
        </w:rPr>
        <w:t>[</w:t>
      </w:r>
      <w:r w:rsidRPr="007366CF">
        <w:rPr>
          <w:rFonts w:asciiTheme="majorBidi" w:hAnsiTheme="majorBidi" w:cstheme="majorBidi"/>
          <w:color w:val="FF0000"/>
          <w:sz w:val="24"/>
          <w:szCs w:val="24"/>
          <w:lang w:bidi="ar-DZ"/>
        </w:rPr>
        <w:t>mol / L</w:t>
      </w:r>
      <w:r w:rsidRPr="007366CF">
        <w:rPr>
          <w:rFonts w:asciiTheme="majorBidi" w:hAnsiTheme="majorBidi" w:cstheme="majorBidi"/>
          <w:sz w:val="24"/>
          <w:szCs w:val="24"/>
          <w:lang w:bidi="ar-DZ"/>
        </w:rPr>
        <w:t>]</w:t>
      </w:r>
      <w:r w:rsidR="000922A6" w:rsidRPr="007366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0922A6"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</w:t>
      </w:r>
      <w:r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</w:t>
      </w:r>
      <w:r w:rsidRPr="007366CF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;</w:t>
      </w:r>
      <w:r w:rsidR="000922A6"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 </w:t>
      </w:r>
      <w:r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</w:t>
      </w:r>
      <w:r w:rsidRPr="007366CF">
        <w:rPr>
          <w:rFonts w:asciiTheme="majorBidi" w:hAnsiTheme="majorBidi" w:cstheme="majorBidi"/>
          <w:b/>
          <w:bCs/>
          <w:color w:val="0000FF"/>
          <w:sz w:val="24"/>
          <w:szCs w:val="24"/>
          <w:lang w:bidi="ar-DZ"/>
        </w:rPr>
        <w:t>n</w:t>
      </w:r>
      <w:r w:rsidR="000922A6"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: عدد المولات المذابة</w:t>
      </w:r>
      <w:r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7366CF">
        <w:rPr>
          <w:rFonts w:asciiTheme="majorBidi" w:hAnsiTheme="majorBidi" w:cstheme="majorBidi"/>
          <w:sz w:val="24"/>
          <w:szCs w:val="24"/>
          <w:lang w:bidi="ar-DZ"/>
        </w:rPr>
        <w:t>[</w:t>
      </w:r>
      <w:r w:rsidRPr="007366CF">
        <w:rPr>
          <w:rFonts w:asciiTheme="majorBidi" w:hAnsiTheme="majorBidi" w:cstheme="majorBidi"/>
          <w:color w:val="FF0000"/>
          <w:sz w:val="24"/>
          <w:szCs w:val="24"/>
          <w:lang w:bidi="ar-DZ"/>
        </w:rPr>
        <w:t>mol</w:t>
      </w:r>
      <w:r w:rsidRPr="007366CF">
        <w:rPr>
          <w:rFonts w:asciiTheme="majorBidi" w:hAnsiTheme="majorBidi" w:cstheme="majorBidi"/>
          <w:sz w:val="24"/>
          <w:szCs w:val="24"/>
          <w:lang w:bidi="ar-DZ"/>
        </w:rPr>
        <w:t xml:space="preserve">] </w:t>
      </w:r>
      <w:r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0922A6"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   </w:t>
      </w:r>
      <w:r w:rsidR="000922A6" w:rsidRPr="007366CF"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  <w:r w:rsidRPr="007366CF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;</w:t>
      </w:r>
      <w:r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0922A6"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</w:t>
      </w:r>
      <w:r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7366CF">
        <w:rPr>
          <w:rFonts w:asciiTheme="majorBidi" w:hAnsiTheme="majorBidi" w:cstheme="majorBidi"/>
          <w:b/>
          <w:bCs/>
          <w:color w:val="0000FF"/>
          <w:sz w:val="24"/>
          <w:szCs w:val="24"/>
          <w:lang w:bidi="ar-DZ"/>
        </w:rPr>
        <w:t>V</w:t>
      </w:r>
      <w:r w:rsidR="009B0134"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: حجم المذيب</w:t>
      </w:r>
      <w:r w:rsidRPr="007366C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</w:t>
      </w:r>
      <w:r w:rsidRPr="007366CF">
        <w:rPr>
          <w:rFonts w:asciiTheme="majorBidi" w:hAnsiTheme="majorBidi" w:cstheme="majorBidi"/>
          <w:sz w:val="24"/>
          <w:szCs w:val="24"/>
          <w:lang w:bidi="ar-DZ"/>
        </w:rPr>
        <w:t>[</w:t>
      </w:r>
      <w:r w:rsidRPr="007366CF">
        <w:rPr>
          <w:rFonts w:asciiTheme="majorBidi" w:hAnsiTheme="majorBidi" w:cstheme="majorBidi"/>
          <w:color w:val="FF0000"/>
          <w:sz w:val="24"/>
          <w:szCs w:val="24"/>
          <w:lang w:bidi="ar-DZ"/>
        </w:rPr>
        <w:t>L</w:t>
      </w:r>
      <w:r w:rsidRPr="007366CF">
        <w:rPr>
          <w:rFonts w:asciiTheme="majorBidi" w:hAnsiTheme="majorBidi" w:cstheme="majorBidi"/>
          <w:sz w:val="24"/>
          <w:szCs w:val="24"/>
          <w:lang w:bidi="ar-DZ"/>
        </w:rPr>
        <w:t>]</w:t>
      </w:r>
    </w:p>
    <w:p w:rsidR="00083AA1" w:rsidRPr="007366CF" w:rsidRDefault="00083AA1" w:rsidP="00083AA1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A40EED" w:rsidRPr="002825CE" w:rsidRDefault="008C774B" w:rsidP="00A40EED">
      <w:pPr>
        <w:pStyle w:val="Paragraphedeliste"/>
        <w:bidi/>
        <w:spacing w:after="120"/>
        <w:ind w:left="0"/>
        <w:jc w:val="both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eastAsia="Arial Unicode MS" w:hAnsiTheme="majorBidi" w:cstheme="majorBidi" w:hint="cs"/>
          <w:b/>
          <w:bCs/>
          <w:highlight w:val="yellow"/>
          <w:rtl/>
          <w:lang w:val="en-US" w:bidi="ar-DZ"/>
        </w:rPr>
        <w:t>2.2</w:t>
      </w:r>
      <w:r w:rsidR="00A40EED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)</w:t>
      </w:r>
      <w:r w:rsidR="00A40EED" w:rsidRPr="002825CE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lang w:val="en-US" w:bidi="ar-DZ"/>
        </w:rPr>
        <w:t xml:space="preserve"> </w:t>
      </w:r>
      <w:r w:rsidR="00A40EED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التركيز الكتلي  </w:t>
      </w:r>
      <w:r w:rsidR="00A40EED" w:rsidRPr="002825CE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lang w:bidi="ar-DZ"/>
        </w:rPr>
        <w:t>Concentration massique</w:t>
      </w:r>
      <w:r w:rsidR="00A40EED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:</w:t>
      </w:r>
      <w:r w:rsidR="00A40EED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</w:t>
      </w:r>
      <w:r w:rsidR="00A40EED" w:rsidRPr="002825CE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نعبر عن التركيز الكتلي بكتلة المادة (عدد الغرامات) المذابة في حجم 1 لتر من المحلول المائي، تعطى علاقة التركيز الكتلي بالصيغة التالية:</w:t>
      </w:r>
    </w:p>
    <w:p w:rsidR="000922A6" w:rsidRDefault="00557F3C" w:rsidP="00A40EED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</w:rPr>
        <w:pict>
          <v:shape id="_x0000_s1029" type="#_x0000_t202" style="position:absolute;left:0;text-align:left;margin-left:197.05pt;margin-top:7.95pt;width:80.75pt;height:38.85pt;z-index:251663360;mso-width-relative:margin;mso-height-relative:margin">
            <v:textbox inset=",2.3mm">
              <w:txbxContent>
                <w:p w:rsidR="00A40EED" w:rsidRPr="002825CE" w:rsidRDefault="002825CE" w:rsidP="00A40E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eastAsia="Arial Unicode MS" w:hAnsi="Cambria Math" w:cstheme="majorBidi"/>
                          <w:color w:val="0000FF"/>
                          <w:sz w:val="28"/>
                          <w:szCs w:val="28"/>
                          <w:lang w:bidi="ar-DZ"/>
                        </w:rPr>
                        <m:t>t</m:t>
                      </m:r>
                      <m:r>
                        <m:rPr>
                          <m:sty m:val="b"/>
                        </m:rPr>
                        <w:rPr>
                          <w:rFonts w:ascii="Cambria Math" w:eastAsia="Arial Unicode MS" w:hAnsiTheme="majorBidi" w:cstheme="majorBidi"/>
                          <w:color w:val="0000FF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Arial Unicode MS" w:hAnsiTheme="majorBidi" w:cstheme="majorBidi"/>
                              <w:b/>
                              <w:bCs/>
                              <w:iCs/>
                              <w:color w:val="0000FF"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eastAsia="Arial Unicode MS" w:hAnsi="Cambria Math" w:cstheme="majorBidi"/>
                              <w:color w:val="0000FF"/>
                              <w:sz w:val="28"/>
                              <w:szCs w:val="28"/>
                              <w:lang w:val="en-US" w:bidi="ar-DZ"/>
                            </w:rPr>
                            <m:t>m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="Arial Unicode MS" w:hAnsi="Cambria Math" w:cstheme="majorBidi"/>
                              <w:color w:val="0000FF"/>
                              <w:sz w:val="28"/>
                              <w:szCs w:val="28"/>
                              <w:lang w:val="en-US" w:bidi="ar-DZ"/>
                            </w:rPr>
                            <m:t>V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0922A6" w:rsidRDefault="000922A6" w:rsidP="000922A6">
      <w:pPr>
        <w:bidi/>
        <w:rPr>
          <w:rFonts w:asciiTheme="majorBidi" w:hAnsiTheme="majorBidi" w:cstheme="majorBidi"/>
          <w:rtl/>
          <w:lang w:bidi="ar-DZ"/>
        </w:rPr>
      </w:pPr>
    </w:p>
    <w:p w:rsidR="000922A6" w:rsidRDefault="000922A6" w:rsidP="000922A6">
      <w:pPr>
        <w:bidi/>
        <w:spacing w:after="120" w:line="240" w:lineRule="auto"/>
        <w:rPr>
          <w:rFonts w:asciiTheme="majorBidi" w:hAnsiTheme="majorBidi" w:cstheme="majorBidi"/>
          <w:b/>
          <w:bCs/>
          <w:rtl/>
          <w:lang w:val="en-US" w:bidi="ar-DZ"/>
        </w:rPr>
      </w:pPr>
    </w:p>
    <w:p w:rsidR="000922A6" w:rsidRDefault="000922A6" w:rsidP="000922A6">
      <w:pPr>
        <w:bidi/>
        <w:spacing w:line="360" w:lineRule="auto"/>
        <w:rPr>
          <w:rFonts w:asciiTheme="majorBidi" w:hAnsiTheme="majorBidi" w:cstheme="majorBidi"/>
          <w:rtl/>
          <w:lang w:bidi="ar-DZ"/>
        </w:rPr>
      </w:pPr>
      <w:r w:rsidRPr="002825CE">
        <w:rPr>
          <w:rFonts w:asciiTheme="majorBidi" w:hAnsiTheme="majorBidi" w:cstheme="majorBidi"/>
          <w:b/>
          <w:bCs/>
          <w:color w:val="0000FF"/>
          <w:sz w:val="24"/>
          <w:szCs w:val="24"/>
          <w:lang w:bidi="ar-DZ"/>
        </w:rPr>
        <w:lastRenderedPageBreak/>
        <w:t>t</w:t>
      </w:r>
      <w:r w:rsidRPr="00AC3F34">
        <w:rPr>
          <w:rFonts w:asciiTheme="majorBidi" w:hAnsiTheme="majorBidi" w:cstheme="majorBidi"/>
          <w:rtl/>
          <w:lang w:val="en-US" w:bidi="ar-DZ"/>
        </w:rPr>
        <w:t xml:space="preserve"> : التركيز ال</w:t>
      </w:r>
      <w:r w:rsidRPr="00AC3F34">
        <w:rPr>
          <w:rFonts w:asciiTheme="majorBidi" w:hAnsiTheme="majorBidi" w:cstheme="majorBidi" w:hint="cs"/>
          <w:rtl/>
          <w:lang w:val="en-US" w:bidi="ar-DZ"/>
        </w:rPr>
        <w:t>كتل</w:t>
      </w:r>
      <w:r w:rsidRPr="00AC3F34">
        <w:rPr>
          <w:rFonts w:asciiTheme="majorBidi" w:hAnsiTheme="majorBidi" w:cstheme="majorBidi"/>
          <w:rtl/>
          <w:lang w:val="en-US" w:bidi="ar-DZ"/>
        </w:rPr>
        <w:t xml:space="preserve">ي  </w:t>
      </w:r>
      <w:r w:rsidRPr="00AC3F34">
        <w:rPr>
          <w:rFonts w:asciiTheme="majorBidi" w:hAnsiTheme="majorBidi" w:cstheme="majorBidi"/>
          <w:lang w:bidi="ar-DZ"/>
        </w:rPr>
        <w:t>[</w:t>
      </w:r>
      <w:r w:rsidRPr="002825CE">
        <w:rPr>
          <w:rFonts w:asciiTheme="majorBidi" w:hAnsiTheme="majorBidi" w:cstheme="majorBidi"/>
          <w:color w:val="FF0000"/>
          <w:lang w:bidi="ar-DZ"/>
        </w:rPr>
        <w:t>g / L</w:t>
      </w:r>
      <w:r w:rsidRPr="00AC3F34">
        <w:rPr>
          <w:rFonts w:asciiTheme="majorBidi" w:hAnsiTheme="majorBidi" w:cstheme="majorBidi"/>
          <w:lang w:bidi="ar-DZ"/>
        </w:rPr>
        <w:t>]</w:t>
      </w:r>
      <w:r w:rsidRPr="00AC3F34">
        <w:rPr>
          <w:rFonts w:asciiTheme="majorBidi" w:hAnsiTheme="majorBidi" w:cstheme="majorBidi" w:hint="cs"/>
          <w:rtl/>
          <w:lang w:val="en-US" w:bidi="ar-DZ"/>
        </w:rPr>
        <w:t xml:space="preserve">     </w:t>
      </w:r>
      <w:r w:rsidRPr="00AC3F34">
        <w:rPr>
          <w:rFonts w:asciiTheme="majorBidi" w:hAnsiTheme="majorBidi" w:cstheme="majorBidi"/>
          <w:lang w:val="en-US" w:bidi="ar-DZ"/>
        </w:rPr>
        <w:t xml:space="preserve">  </w:t>
      </w:r>
      <w:r w:rsidRPr="00AC3F34">
        <w:rPr>
          <w:rFonts w:asciiTheme="majorBidi" w:hAnsiTheme="majorBidi" w:cstheme="majorBidi" w:hint="cs"/>
          <w:rtl/>
          <w:lang w:val="en-US" w:bidi="ar-DZ"/>
        </w:rPr>
        <w:t xml:space="preserve">  </w:t>
      </w:r>
      <w:r w:rsidRPr="00AC3F34">
        <w:rPr>
          <w:rFonts w:asciiTheme="majorBidi" w:hAnsiTheme="majorBidi" w:cstheme="majorBidi"/>
          <w:b/>
          <w:bCs/>
          <w:lang w:val="en-US" w:bidi="ar-DZ"/>
        </w:rPr>
        <w:t>;</w:t>
      </w:r>
      <w:r w:rsidRPr="00AC3F34">
        <w:rPr>
          <w:rFonts w:asciiTheme="majorBidi" w:hAnsiTheme="majorBidi" w:cstheme="majorBidi" w:hint="cs"/>
          <w:rtl/>
          <w:lang w:val="en-US" w:bidi="ar-DZ"/>
        </w:rPr>
        <w:t xml:space="preserve">    </w:t>
      </w:r>
      <w:r w:rsidRPr="00AC3F34">
        <w:rPr>
          <w:rFonts w:asciiTheme="majorBidi" w:hAnsiTheme="majorBidi" w:cstheme="majorBidi"/>
          <w:lang w:val="en-US" w:bidi="ar-DZ"/>
        </w:rPr>
        <w:t xml:space="preserve"> </w:t>
      </w:r>
      <w:r w:rsidRPr="00AC3F34">
        <w:rPr>
          <w:rFonts w:asciiTheme="majorBidi" w:hAnsiTheme="majorBidi" w:cstheme="majorBidi" w:hint="cs"/>
          <w:rtl/>
          <w:lang w:val="en-US" w:bidi="ar-DZ"/>
        </w:rPr>
        <w:t xml:space="preserve">   </w:t>
      </w:r>
      <w:r w:rsidRPr="002825CE">
        <w:rPr>
          <w:rFonts w:asciiTheme="majorBidi" w:hAnsiTheme="majorBidi" w:cstheme="majorBidi"/>
          <w:b/>
          <w:bCs/>
          <w:color w:val="0000FF"/>
          <w:lang w:bidi="ar-DZ"/>
        </w:rPr>
        <w:t>m</w:t>
      </w:r>
      <w:r w:rsidRPr="00AC3F34">
        <w:rPr>
          <w:rFonts w:asciiTheme="majorBidi" w:hAnsiTheme="majorBidi" w:cstheme="majorBidi" w:hint="cs"/>
          <w:rtl/>
          <w:lang w:val="en-US" w:bidi="ar-DZ"/>
        </w:rPr>
        <w:t xml:space="preserve"> : عدد الغرامات المذابة </w:t>
      </w:r>
      <w:r w:rsidRPr="00AC3F34">
        <w:rPr>
          <w:rFonts w:asciiTheme="majorBidi" w:hAnsiTheme="majorBidi" w:cstheme="majorBidi"/>
          <w:lang w:bidi="ar-DZ"/>
        </w:rPr>
        <w:t>[</w:t>
      </w:r>
      <w:r w:rsidRPr="002825CE">
        <w:rPr>
          <w:rFonts w:asciiTheme="majorBidi" w:hAnsiTheme="majorBidi" w:cstheme="majorBidi"/>
          <w:color w:val="FF0000"/>
          <w:lang w:bidi="ar-DZ"/>
        </w:rPr>
        <w:t>g</w:t>
      </w:r>
      <w:r w:rsidRPr="00AC3F34">
        <w:rPr>
          <w:rFonts w:asciiTheme="majorBidi" w:hAnsiTheme="majorBidi" w:cstheme="majorBidi"/>
          <w:lang w:bidi="ar-DZ"/>
        </w:rPr>
        <w:t xml:space="preserve">] </w:t>
      </w:r>
      <w:r w:rsidRPr="00AC3F34">
        <w:rPr>
          <w:rFonts w:asciiTheme="majorBidi" w:hAnsiTheme="majorBidi" w:cstheme="majorBidi" w:hint="cs"/>
          <w:rtl/>
          <w:lang w:bidi="ar-DZ"/>
        </w:rPr>
        <w:t xml:space="preserve">      </w:t>
      </w:r>
      <w:r w:rsidRPr="00AC3F34">
        <w:rPr>
          <w:rFonts w:asciiTheme="majorBidi" w:hAnsiTheme="majorBidi" w:cstheme="majorBidi" w:hint="cs"/>
          <w:rtl/>
          <w:lang w:val="en-US" w:bidi="ar-DZ"/>
        </w:rPr>
        <w:t xml:space="preserve">  </w:t>
      </w:r>
      <w:r w:rsidRPr="00AC3F34">
        <w:rPr>
          <w:rFonts w:asciiTheme="majorBidi" w:hAnsiTheme="majorBidi" w:cstheme="majorBidi"/>
          <w:b/>
          <w:bCs/>
          <w:lang w:val="en-US" w:bidi="ar-DZ"/>
        </w:rPr>
        <w:t>;</w:t>
      </w:r>
      <w:r w:rsidRPr="00AC3F34">
        <w:rPr>
          <w:rFonts w:asciiTheme="majorBidi" w:hAnsiTheme="majorBidi" w:cstheme="majorBidi"/>
          <w:lang w:val="en-US" w:bidi="ar-DZ"/>
        </w:rPr>
        <w:t xml:space="preserve"> </w:t>
      </w:r>
      <w:r w:rsidRPr="00AC3F34">
        <w:rPr>
          <w:rFonts w:asciiTheme="majorBidi" w:hAnsiTheme="majorBidi" w:cstheme="majorBidi" w:hint="cs"/>
          <w:rtl/>
          <w:lang w:val="en-US" w:bidi="ar-DZ"/>
        </w:rPr>
        <w:t xml:space="preserve">  </w:t>
      </w:r>
      <w:r w:rsidRPr="00AC3F34">
        <w:rPr>
          <w:rFonts w:asciiTheme="majorBidi" w:hAnsiTheme="majorBidi" w:cstheme="majorBidi"/>
          <w:lang w:val="en-US" w:bidi="ar-DZ"/>
        </w:rPr>
        <w:t xml:space="preserve"> </w:t>
      </w:r>
      <w:r w:rsidRPr="00AC3F34">
        <w:rPr>
          <w:rFonts w:asciiTheme="majorBidi" w:hAnsiTheme="majorBidi" w:cstheme="majorBidi" w:hint="cs"/>
          <w:rtl/>
          <w:lang w:val="en-US" w:bidi="ar-DZ"/>
        </w:rPr>
        <w:t xml:space="preserve">   </w:t>
      </w:r>
      <w:r w:rsidRPr="002825CE">
        <w:rPr>
          <w:rFonts w:asciiTheme="majorBidi" w:hAnsiTheme="majorBidi" w:cstheme="majorBidi" w:hint="cs"/>
          <w:color w:val="0000FF"/>
          <w:rtl/>
          <w:lang w:val="en-US" w:bidi="ar-DZ"/>
        </w:rPr>
        <w:t xml:space="preserve"> </w:t>
      </w:r>
      <w:r w:rsidRPr="002825CE">
        <w:rPr>
          <w:rFonts w:asciiTheme="majorBidi" w:hAnsiTheme="majorBidi" w:cstheme="majorBidi"/>
          <w:b/>
          <w:bCs/>
          <w:color w:val="0000FF"/>
          <w:lang w:bidi="ar-DZ"/>
        </w:rPr>
        <w:t>V</w:t>
      </w:r>
      <w:r w:rsidRPr="00AC3F34">
        <w:rPr>
          <w:rFonts w:asciiTheme="majorBidi" w:hAnsiTheme="majorBidi" w:cstheme="majorBidi" w:hint="cs"/>
          <w:rtl/>
          <w:lang w:val="en-US" w:bidi="ar-DZ"/>
        </w:rPr>
        <w:t xml:space="preserve"> : حجم المحلول المائي  </w:t>
      </w:r>
      <w:r w:rsidRPr="00AC3F34">
        <w:rPr>
          <w:rFonts w:asciiTheme="majorBidi" w:hAnsiTheme="majorBidi" w:cstheme="majorBidi"/>
          <w:lang w:bidi="ar-DZ"/>
        </w:rPr>
        <w:t>[</w:t>
      </w:r>
      <w:r w:rsidRPr="002825CE">
        <w:rPr>
          <w:rFonts w:asciiTheme="majorBidi" w:hAnsiTheme="majorBidi" w:cstheme="majorBidi"/>
          <w:color w:val="FF0000"/>
          <w:lang w:bidi="ar-DZ"/>
        </w:rPr>
        <w:t>L</w:t>
      </w:r>
      <w:r w:rsidRPr="00AC3F34">
        <w:rPr>
          <w:rFonts w:asciiTheme="majorBidi" w:hAnsiTheme="majorBidi" w:cstheme="majorBidi"/>
          <w:lang w:bidi="ar-DZ"/>
        </w:rPr>
        <w:t>]</w:t>
      </w:r>
    </w:p>
    <w:p w:rsidR="000B00FD" w:rsidRPr="002825CE" w:rsidRDefault="009B0134" w:rsidP="000B00FD">
      <w:pPr>
        <w:pStyle w:val="Paragraphedeliste"/>
        <w:bidi/>
        <w:spacing w:after="120"/>
        <w:ind w:left="0"/>
        <w:jc w:val="both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3</w:t>
      </w:r>
      <w:r w:rsidR="000B00FD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.2)</w:t>
      </w:r>
      <w:r w:rsidR="000B00FD" w:rsidRPr="002825CE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lang w:val="en-US" w:bidi="ar-DZ"/>
        </w:rPr>
        <w:t xml:space="preserve"> </w:t>
      </w:r>
      <w:r w:rsidR="000B00FD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التركيز الكتلي المؤوي  </w:t>
      </w:r>
      <w:r w:rsidR="000B00FD" w:rsidRPr="002825CE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lang w:bidi="ar-DZ"/>
        </w:rPr>
        <w:t>Pourcentage massique</w:t>
      </w:r>
      <w:r w:rsidR="000B00FD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:</w:t>
      </w:r>
      <w:r w:rsidR="000B00FD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</w:t>
      </w:r>
      <w:r w:rsidR="000B00FD" w:rsidRPr="002825CE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نعبر عن التركيز الكتلي المؤوي بنسبة كتلة المادة المذابة (عدد الغرامات) على كتلة المذيب ضرب 100، تعطى علاقة التركيز الكتلي المؤوي بالصيغة التالية:</w:t>
      </w:r>
    </w:p>
    <w:p w:rsidR="00083AA1" w:rsidRDefault="00557F3C" w:rsidP="000B00FD">
      <w:pPr>
        <w:bidi/>
        <w:spacing w:line="360" w:lineRule="auto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</w:rPr>
        <w:pict>
          <v:shape id="_x0000_s1037" type="#_x0000_t202" style="position:absolute;left:0;text-align:left;margin-left:171.7pt;margin-top:9.7pt;width:148.05pt;height:48.25pt;z-index:251671552;mso-width-relative:margin;mso-height-relative:margin">
            <v:textbox inset=",2.3mm">
              <w:txbxContent>
                <w:p w:rsidR="000B00FD" w:rsidRPr="002825CE" w:rsidRDefault="002825CE" w:rsidP="000B00F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eastAsia="Arial Unicode MS" w:hAnsi="Cambria Math" w:cstheme="majorBidi"/>
                          <w:color w:val="0000FF"/>
                          <w:sz w:val="24"/>
                          <w:szCs w:val="24"/>
                          <w:lang w:bidi="ar-DZ"/>
                        </w:rPr>
                        <m:t>t %</m:t>
                      </m:r>
                      <m:r>
                        <m:rPr>
                          <m:sty m:val="b"/>
                        </m:rPr>
                        <w:rPr>
                          <w:rFonts w:ascii="Cambria Math" w:eastAsia="Arial Unicode MS" w:hAnsiTheme="majorBidi" w:cstheme="majorBidi"/>
                          <w:color w:val="0000FF"/>
                          <w:sz w:val="24"/>
                          <w:szCs w:val="24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Arial Unicode MS" w:hAnsiTheme="majorBidi" w:cstheme="majorBidi"/>
                              <w:b/>
                              <w:bCs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rial Unicode MS" w:hAnsi="Cambria Math" w:cstheme="majorBidi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lang w:val="en-US"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Arial Unicode MS" w:hAnsi="Cambria Math" w:cstheme="majorBidi"/>
                                  <w:color w:val="0000FF"/>
                                  <w:sz w:val="24"/>
                                  <w:szCs w:val="24"/>
                                  <w:lang w:val="en-US" w:bidi="ar-DZ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Arial Unicode MS" w:hAnsi="Cambria Math" w:cstheme="majorBidi"/>
                                  <w:color w:val="0000FF"/>
                                  <w:sz w:val="24"/>
                                  <w:szCs w:val="24"/>
                                  <w:rtl/>
                                  <w:lang w:val="en-US" w:bidi="ar-DZ"/>
                                </w:rPr>
                                <m:t>المذاب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 w:cstheme="majorBidi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lang w:val="en-US"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Arial Unicode MS" w:hAnsi="Cambria Math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Arial Unicode MS" w:hAnsi="Cambria Math" w:cstheme="majorBidi"/>
                                  <w:color w:val="0000FF"/>
                                  <w:sz w:val="24"/>
                                  <w:szCs w:val="24"/>
                                  <w:rtl/>
                                  <w:lang w:val="en-US" w:bidi="ar-DZ"/>
                                </w:rPr>
                                <m:t>المذيب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eastAsia="Arial Unicode MS" w:hAnsiTheme="majorBidi" w:cstheme="majorBidi"/>
                          <w:color w:val="0000FF"/>
                          <w:sz w:val="24"/>
                          <w:szCs w:val="24"/>
                          <w:lang w:val="en-US" w:bidi="ar-DZ"/>
                        </w:rPr>
                        <m:t xml:space="preserve"> x 100     </m:t>
                      </m:r>
                    </m:oMath>
                  </m:oMathPara>
                </w:p>
              </w:txbxContent>
            </v:textbox>
          </v:shape>
        </w:pict>
      </w:r>
    </w:p>
    <w:p w:rsidR="000B00FD" w:rsidRDefault="000B00FD" w:rsidP="00083AA1">
      <w:pPr>
        <w:bidi/>
        <w:spacing w:line="360" w:lineRule="auto"/>
        <w:rPr>
          <w:rFonts w:asciiTheme="majorBidi" w:hAnsiTheme="majorBidi" w:cstheme="majorBidi"/>
          <w:rtl/>
          <w:lang w:bidi="ar-DZ"/>
        </w:rPr>
      </w:pPr>
    </w:p>
    <w:p w:rsidR="009B0134" w:rsidRDefault="009B0134" w:rsidP="009B0134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83AA1" w:rsidRPr="000922A6" w:rsidRDefault="00083AA1" w:rsidP="00083AA1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6C1625" w:rsidRDefault="009B0134" w:rsidP="00FD26F9">
      <w:pPr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4</w:t>
      </w:r>
      <w:r w:rsidR="008C774B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.2</w:t>
      </w:r>
      <w:r w:rsidR="00AC3F34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)</w:t>
      </w:r>
      <w:r w:rsidR="00AC3F34" w:rsidRPr="002825CE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lang w:val="en-US" w:bidi="ar-DZ"/>
        </w:rPr>
        <w:t xml:space="preserve"> </w:t>
      </w:r>
      <w:r w:rsidR="00AC3F34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النظامية </w:t>
      </w:r>
      <w:r w:rsidR="00AC3F34" w:rsidRPr="002825CE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lang w:val="en-US" w:bidi="ar-DZ"/>
        </w:rPr>
        <w:t xml:space="preserve"> </w:t>
      </w:r>
      <w:r w:rsidR="00AC3F34" w:rsidRPr="002825CE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lang w:bidi="ar-DZ"/>
        </w:rPr>
        <w:t>Normalité</w:t>
      </w:r>
      <w:r w:rsidR="00AC3F34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:</w:t>
      </w:r>
      <w:r w:rsidR="00AC3F34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</w:t>
      </w:r>
      <w:r w:rsidR="000D1B1B" w:rsidRPr="002825CE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هي عدد المكافئات الغرامية المذابة في 1 لتر من المحلول المائي و تعطى وحدتها بـ  </w:t>
      </w:r>
      <w:r w:rsidR="000D1B1B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>(Eg/L)</w:t>
      </w:r>
      <w:r w:rsidR="000D1B1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، نقول عن محلول نظامي معناه نظاميته تساوي 1</w:t>
      </w:r>
      <w:r w:rsidR="000D1B1B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="000D1B1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أي 1 لتر من هذا المحلول يحتوي على 1 </w:t>
      </w:r>
      <w:r w:rsidR="009C59A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مكافئ</w:t>
      </w:r>
      <w:r w:rsidR="000D1B1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غرامي.</w:t>
      </w:r>
    </w:p>
    <w:p w:rsidR="00083AA1" w:rsidRPr="002825CE" w:rsidRDefault="00083AA1" w:rsidP="00083AA1">
      <w:pPr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bidi="ar-DZ"/>
        </w:rPr>
      </w:pPr>
    </w:p>
    <w:p w:rsidR="002C0595" w:rsidRDefault="00557F3C" w:rsidP="002C0595">
      <w:pPr>
        <w:bidi/>
        <w:spacing w:after="0"/>
        <w:rPr>
          <w:rFonts w:asciiTheme="majorBidi" w:eastAsia="Arial Unicode MS" w:hAnsiTheme="majorBidi" w:cstheme="majorBidi"/>
          <w:lang w:bidi="ar-DZ"/>
        </w:rPr>
      </w:pPr>
      <w:r w:rsidRPr="00557F3C">
        <w:rPr>
          <w:rFonts w:asciiTheme="majorBidi" w:eastAsia="Arial Unicode MS" w:hAnsiTheme="majorBidi" w:cstheme="majorBidi"/>
          <w:b/>
          <w:bCs/>
          <w:noProof/>
        </w:rPr>
        <w:pict>
          <v:shape id="_x0000_s1040" type="#_x0000_t202" style="position:absolute;left:0;text-align:left;margin-left:158.35pt;margin-top:8.1pt;width:199.4pt;height:40.7pt;z-index:251673600;mso-width-relative:margin;mso-height-relative:margin">
            <v:textbox style="mso-next-textbox:#_x0000_s1040" inset=",2.3mm">
              <w:txbxContent>
                <w:p w:rsidR="002C0595" w:rsidRPr="002825CE" w:rsidRDefault="002825CE" w:rsidP="00015026">
                  <w:pPr>
                    <w:spacing w:after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m:oMath>
                    <m:r>
                      <m:rPr>
                        <m:sty m:val="b"/>
                      </m:rPr>
                      <w:rPr>
                        <w:rFonts w:ascii="Cambria Math" w:eastAsia="Arial Unicode MS" w:hAnsi="Cambria Math" w:cstheme="majorBidi"/>
                        <w:color w:val="0000FF"/>
                        <w:sz w:val="28"/>
                        <w:szCs w:val="28"/>
                        <w:lang w:val="en-US" w:bidi="ar-DZ"/>
                      </w:rPr>
                      <m:t xml:space="preserve">N= </m:t>
                    </m:r>
                    <m:f>
                      <m:fPr>
                        <m:ctrlPr>
                          <w:rPr>
                            <w:rFonts w:ascii="Cambria Math" w:eastAsia="Arial Unicode MS" w:hAnsi="Cambria Math" w:cstheme="majorBidi"/>
                            <w:b/>
                            <w:bCs/>
                            <w:iCs/>
                            <w:color w:val="0000FF"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 w:cstheme="majorBidi"/>
                            <w:color w:val="0000FF"/>
                            <w:sz w:val="28"/>
                            <w:szCs w:val="28"/>
                            <w:lang w:val="en-US" w:bidi="ar-DZ"/>
                          </w:rPr>
                          <m:t>n Eg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 w:cstheme="majorBidi"/>
                            <w:color w:val="0000FF"/>
                            <w:sz w:val="28"/>
                            <w:szCs w:val="28"/>
                            <w:lang w:val="en-US" w:bidi="ar-DZ"/>
                          </w:rPr>
                          <m:t>V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eastAsia="Arial Unicode MS" w:hAnsi="Cambria Math" w:cstheme="majorBidi"/>
                        <w:color w:val="0000FF"/>
                        <w:sz w:val="28"/>
                        <w:szCs w:val="28"/>
                        <w:lang w:val="en-US" w:bidi="ar-DZ"/>
                      </w:rPr>
                      <m:t xml:space="preserve">     ,     N=</m:t>
                    </m:r>
                    <m:sSub>
                      <m:sSubPr>
                        <m:ctrlPr>
                          <w:rPr>
                            <w:rFonts w:ascii="Cambria Math" w:eastAsia="Arial Unicode MS" w:hAnsi="Cambria Math" w:cstheme="majorBidi"/>
                            <w:b/>
                            <w:bCs/>
                            <w:iCs/>
                            <w:color w:val="0000FF"/>
                            <w:sz w:val="28"/>
                            <w:szCs w:val="28"/>
                            <w:lang w:val="en-US" w:bidi="ar-DZ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 w:cstheme="majorBidi"/>
                            <w:color w:val="0000FF"/>
                            <w:sz w:val="28"/>
                            <w:szCs w:val="28"/>
                            <w:lang w:val="en-US" w:bidi="ar-DZ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Arial Unicode MS" w:hAnsi="Cambria Math" w:cstheme="majorBidi"/>
                            <w:color w:val="0000FF"/>
                            <w:sz w:val="28"/>
                            <w:szCs w:val="28"/>
                            <w:lang w:val="en-US" w:bidi="ar-DZ"/>
                          </w:rPr>
                          <m:t>n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Arial Unicode MS" w:hAnsi="Cambria Math" w:cstheme="majorBidi"/>
                        <w:color w:val="0000FF"/>
                        <w:sz w:val="28"/>
                        <w:szCs w:val="28"/>
                        <w:lang w:val="en-US" w:bidi="ar-DZ"/>
                      </w:rPr>
                      <m:t xml:space="preserve">.e      </m:t>
                    </m:r>
                  </m:oMath>
                  <w:r w:rsidR="002C0595" w:rsidRPr="002825CE">
                    <w:rPr>
                      <w:b/>
                      <w:bCs/>
                      <w:iCs/>
                      <w:color w:val="0000FF"/>
                      <w:sz w:val="28"/>
                      <w:szCs w:val="28"/>
                      <w:lang w:val="en-US"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0D1B1B" w:rsidRDefault="000D1B1B" w:rsidP="000D1B1B">
      <w:pPr>
        <w:bidi/>
        <w:spacing w:after="0"/>
        <w:rPr>
          <w:rFonts w:asciiTheme="majorBidi" w:eastAsia="Arial Unicode MS" w:hAnsiTheme="majorBidi" w:cstheme="majorBidi"/>
          <w:lang w:bidi="ar-DZ"/>
        </w:rPr>
      </w:pPr>
    </w:p>
    <w:p w:rsidR="009B0134" w:rsidRDefault="009B0134" w:rsidP="009B0134">
      <w:pPr>
        <w:bidi/>
        <w:spacing w:after="0"/>
        <w:rPr>
          <w:rFonts w:asciiTheme="majorBidi" w:eastAsia="Arial Unicode MS" w:hAnsiTheme="majorBidi" w:cstheme="majorBidi"/>
          <w:lang w:bidi="ar-DZ"/>
        </w:rPr>
      </w:pPr>
    </w:p>
    <w:p w:rsidR="009B0134" w:rsidRDefault="009B0134" w:rsidP="009B0134">
      <w:pPr>
        <w:bidi/>
        <w:spacing w:after="0"/>
        <w:rPr>
          <w:rFonts w:asciiTheme="majorBidi" w:eastAsia="Arial Unicode MS" w:hAnsiTheme="majorBidi" w:cstheme="majorBidi"/>
          <w:rtl/>
          <w:lang w:bidi="ar-DZ"/>
        </w:rPr>
      </w:pPr>
    </w:p>
    <w:p w:rsidR="00015026" w:rsidRDefault="00015026" w:rsidP="00015026">
      <w:pPr>
        <w:bidi/>
        <w:spacing w:after="0"/>
        <w:rPr>
          <w:rFonts w:asciiTheme="majorBidi" w:eastAsia="Arial Unicode MS" w:hAnsiTheme="majorBidi" w:cstheme="majorBidi"/>
          <w:lang w:bidi="ar-DZ"/>
        </w:rPr>
      </w:pPr>
    </w:p>
    <w:p w:rsidR="009B0134" w:rsidRDefault="009B0134" w:rsidP="009B0134">
      <w:pPr>
        <w:bidi/>
        <w:spacing w:after="0"/>
        <w:rPr>
          <w:rFonts w:asciiTheme="majorBidi" w:eastAsia="Arial Unicode MS" w:hAnsiTheme="majorBidi" w:cstheme="majorBidi"/>
          <w:rtl/>
          <w:lang w:bidi="ar-DZ"/>
        </w:rPr>
      </w:pPr>
    </w:p>
    <w:p w:rsidR="00083AA1" w:rsidRPr="00083AA1" w:rsidRDefault="00083AA1" w:rsidP="00083AA1">
      <w:pPr>
        <w:bidi/>
        <w:spacing w:after="0"/>
        <w:rPr>
          <w:rFonts w:asciiTheme="majorBidi" w:eastAsia="Arial Unicode MS" w:hAnsiTheme="majorBidi" w:cstheme="majorBidi"/>
          <w:lang w:bidi="ar-DZ"/>
        </w:rPr>
      </w:pPr>
    </w:p>
    <w:p w:rsidR="00492E21" w:rsidRDefault="009B0134" w:rsidP="00015026">
      <w:pPr>
        <w:bidi/>
        <w:spacing w:after="0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01502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5</w:t>
      </w:r>
      <w:r w:rsidR="008C774B" w:rsidRPr="0001502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.2</w:t>
      </w:r>
      <w:r w:rsidR="000D1B1B" w:rsidRPr="0001502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>)</w:t>
      </w:r>
      <w:r w:rsidR="000D1B1B" w:rsidRPr="00015026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lang w:val="en-US" w:bidi="ar-DZ"/>
        </w:rPr>
        <w:t xml:space="preserve"> </w:t>
      </w:r>
      <w:r w:rsidR="000D1B1B" w:rsidRPr="0001502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val="en-US" w:bidi="ar-DZ"/>
        </w:rPr>
        <w:t xml:space="preserve"> </w:t>
      </w:r>
      <w:r w:rsidR="00FD26F9" w:rsidRPr="00015026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ال</w:t>
      </w:r>
      <w:r w:rsidR="00FD26F9" w:rsidRPr="0001502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مكافئ</w:t>
      </w:r>
      <w:r w:rsidR="000D1B1B" w:rsidRPr="0001502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الغرامي  </w:t>
      </w:r>
      <w:r w:rsidR="000D1B1B" w:rsidRPr="00015026">
        <w:rPr>
          <w:rFonts w:asciiTheme="majorBidi" w:eastAsia="Arial Unicode MS" w:hAnsiTheme="majorBidi" w:cstheme="majorBidi"/>
          <w:b/>
          <w:bCs/>
          <w:sz w:val="24"/>
          <w:szCs w:val="24"/>
          <w:highlight w:val="yellow"/>
          <w:lang w:bidi="ar-DZ"/>
        </w:rPr>
        <w:t>Equivalent gramme</w:t>
      </w:r>
      <w:r w:rsidR="000D1B1B" w:rsidRPr="0001502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:</w:t>
      </w:r>
      <w:r w:rsidR="000D1B1B" w:rsidRPr="00015026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="00492E21" w:rsidRPr="00015026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هو كتلة المادة الموافقة لمول من الجسيمات سواء كانت بروتونات </w:t>
      </w:r>
      <w:r w:rsidR="00492E21" w:rsidRPr="00015026">
        <w:rPr>
          <w:rFonts w:asciiTheme="majorBidi" w:eastAsia="Arial Unicode MS" w:hAnsiTheme="majorBidi" w:cstheme="majorBidi"/>
          <w:sz w:val="24"/>
          <w:szCs w:val="24"/>
          <w:lang w:bidi="ar-DZ"/>
        </w:rPr>
        <w:t>H</w:t>
      </w:r>
      <w:r w:rsidR="00492E21" w:rsidRPr="00015026">
        <w:rPr>
          <w:rFonts w:asciiTheme="majorBidi" w:eastAsia="Arial Unicode MS" w:hAnsiTheme="majorBidi" w:cstheme="majorBidi"/>
          <w:sz w:val="24"/>
          <w:szCs w:val="24"/>
          <w:vertAlign w:val="superscript"/>
          <w:lang w:bidi="ar-DZ"/>
        </w:rPr>
        <w:t>+</w:t>
      </w:r>
      <w:r w:rsidR="00492E21" w:rsidRPr="00015026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أو الكترونات </w:t>
      </w:r>
      <w:r w:rsidR="00492E21" w:rsidRPr="00015026">
        <w:rPr>
          <w:rFonts w:asciiTheme="majorBidi" w:eastAsia="Arial Unicode MS" w:hAnsiTheme="majorBidi" w:cstheme="majorBidi"/>
          <w:sz w:val="24"/>
          <w:szCs w:val="24"/>
          <w:lang w:bidi="ar-DZ"/>
        </w:rPr>
        <w:t>e</w:t>
      </w:r>
      <w:r w:rsidR="00FD26F9" w:rsidRPr="00015026">
        <w:rPr>
          <w:rFonts w:asciiTheme="majorBidi" w:eastAsia="Arial Unicode MS" w:hAnsiTheme="majorBidi" w:cstheme="majorBidi"/>
          <w:sz w:val="24"/>
          <w:szCs w:val="24"/>
          <w:vertAlign w:val="superscript"/>
          <w:lang w:bidi="ar-DZ"/>
        </w:rPr>
        <w:t>-</w:t>
      </w:r>
      <w:r w:rsidR="00015026">
        <w:rPr>
          <w:rFonts w:asciiTheme="majorBidi" w:eastAsia="Arial Unicode MS" w:hAnsiTheme="majorBidi" w:cstheme="majorBidi" w:hint="cs"/>
          <w:sz w:val="24"/>
          <w:szCs w:val="24"/>
          <w:vertAlign w:val="superscript"/>
          <w:rtl/>
          <w:lang w:bidi="ar-DZ"/>
        </w:rPr>
        <w:t xml:space="preserve"> </w:t>
      </w:r>
      <w:r w:rsidR="00015026" w:rsidRPr="00015026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.</w:t>
      </w:r>
      <w:r w:rsidR="00015026">
        <w:rPr>
          <w:rFonts w:asciiTheme="majorBidi" w:eastAsia="Arial Unicode MS" w:hAnsiTheme="majorBidi" w:cstheme="majorBidi" w:hint="cs"/>
          <w:sz w:val="24"/>
          <w:szCs w:val="24"/>
          <w:vertAlign w:val="superscript"/>
          <w:rtl/>
          <w:lang w:bidi="ar-DZ"/>
        </w:rPr>
        <w:t xml:space="preserve"> </w:t>
      </w:r>
      <w:r w:rsidR="00015026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492E21" w:rsidRPr="00015026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هناك ثلاث عائلات للمكافئات الغرامية مصنفة حسب تثبيت أو فقدان الجسيمات.</w:t>
      </w:r>
    </w:p>
    <w:p w:rsidR="00015026" w:rsidRPr="00015026" w:rsidRDefault="00015026" w:rsidP="00015026">
      <w:pPr>
        <w:bidi/>
        <w:spacing w:after="0"/>
        <w:rPr>
          <w:rFonts w:asciiTheme="majorBidi" w:eastAsia="Arial Unicode MS" w:hAnsiTheme="majorBidi" w:cstheme="majorBidi"/>
          <w:sz w:val="24"/>
          <w:szCs w:val="24"/>
          <w:vertAlign w:val="superscript"/>
          <w:rtl/>
          <w:lang w:bidi="ar-DZ"/>
        </w:rPr>
      </w:pPr>
    </w:p>
    <w:p w:rsidR="00492E21" w:rsidRDefault="00FD26F9" w:rsidP="002825CE">
      <w:pPr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أ</w:t>
      </w:r>
      <w:r w:rsidR="00492E21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)</w:t>
      </w:r>
      <w:r w:rsidR="002825CE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-</w:t>
      </w:r>
      <w:r w:rsidR="00492E21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</w:t>
      </w:r>
      <w:r w:rsidR="008646F4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المكافئ</w:t>
      </w:r>
      <w:r w:rsidR="00492E21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الغرامي للحمض:</w:t>
      </w:r>
      <w:r w:rsidR="00492E21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8C774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هو كتلة الحمض اللازمة لتحرير 1 مول من شوارد الهودرونيوم </w:t>
      </w:r>
      <w:r w:rsidR="008C774B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>H</w:t>
      </w:r>
      <w:r w:rsidR="008C774B" w:rsidRPr="002825CE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3</w:t>
      </w:r>
      <w:r w:rsidR="008C774B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>O</w:t>
      </w:r>
      <w:r w:rsidR="008C774B" w:rsidRPr="002825CE">
        <w:rPr>
          <w:rFonts w:asciiTheme="majorBidi" w:eastAsia="Arial Unicode MS" w:hAnsiTheme="majorBidi" w:cstheme="majorBidi"/>
          <w:sz w:val="24"/>
          <w:szCs w:val="24"/>
          <w:vertAlign w:val="superscript"/>
          <w:lang w:bidi="ar-DZ"/>
        </w:rPr>
        <w:t>+</w:t>
      </w:r>
      <w:r w:rsidR="008C774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، و</w:t>
      </w:r>
      <w:r w:rsidR="00CE30BA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تطعى</w:t>
      </w:r>
      <w:r w:rsidR="008C774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علاقة المكافىء الغرامي للحمض</w:t>
      </w:r>
      <w:r w:rsidR="00CE30BA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بنسبة الكتلة المولية للحمض</w:t>
      </w:r>
      <w:r w:rsidR="00CE30BA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="00CE30BA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CE30BA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M</w:t>
      </w:r>
      <w:r w:rsidR="00CE30BA" w:rsidRPr="002825CE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acide</w:t>
      </w:r>
      <w:r w:rsidR="00CE30BA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على عدد البروتونات </w:t>
      </w:r>
      <w:r w:rsidR="00CE30BA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>H</w:t>
      </w:r>
      <w:r w:rsidR="00CE30BA" w:rsidRPr="002825CE">
        <w:rPr>
          <w:rFonts w:asciiTheme="majorBidi" w:eastAsia="Arial Unicode MS" w:hAnsiTheme="majorBidi" w:cstheme="majorBidi"/>
          <w:sz w:val="24"/>
          <w:szCs w:val="24"/>
          <w:vertAlign w:val="superscript"/>
          <w:lang w:bidi="ar-DZ"/>
        </w:rPr>
        <w:t>+</w:t>
      </w:r>
      <w:r w:rsidR="00CE30BA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663E2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المشاركة في </w:t>
      </w:r>
      <w:r w:rsidR="00CE30BA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جزيء</w:t>
      </w:r>
      <w:r w:rsidR="00663E2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الحمض</w:t>
      </w:r>
      <w:r w:rsidR="008C774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663E2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وفقا للصيغة التالية.</w:t>
      </w:r>
      <w:r w:rsidR="008C774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083AA1" w:rsidRPr="002825CE" w:rsidRDefault="00083AA1" w:rsidP="00083AA1">
      <w:pPr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</w:p>
    <w:p w:rsidR="00CE30BA" w:rsidRPr="002825CE" w:rsidRDefault="00557F3C" w:rsidP="00CE30BA">
      <w:pPr>
        <w:bidi/>
        <w:rPr>
          <w:rFonts w:asciiTheme="majorBidi" w:hAnsiTheme="majorBidi" w:cstheme="majorBidi"/>
          <w:iCs/>
          <w:sz w:val="12"/>
          <w:szCs w:val="12"/>
          <w:lang w:bidi="ar-DZ"/>
        </w:rPr>
      </w:pPr>
      <w:r w:rsidRPr="00557F3C">
        <w:rPr>
          <w:rFonts w:asciiTheme="majorBidi" w:eastAsia="Arial Unicode MS" w:hAnsiTheme="majorBidi" w:cstheme="majorBidi"/>
          <w:noProof/>
          <w:sz w:val="12"/>
          <w:szCs w:val="12"/>
        </w:rPr>
        <w:pict>
          <v:shape id="_x0000_s1031" type="#_x0000_t202" style="position:absolute;left:0;text-align:left;margin-left:203.8pt;margin-top:1.9pt;width:111.25pt;height:41.35pt;z-index:251664384">
            <v:textbox inset=",3mm">
              <w:txbxContent>
                <w:p w:rsidR="008C774B" w:rsidRPr="002825CE" w:rsidRDefault="00557F3C" w:rsidP="00CE30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Cs/>
                              <w:color w:val="0000FF"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FF"/>
                              <w:sz w:val="24"/>
                              <w:szCs w:val="24"/>
                              <w:lang w:bidi="ar-DZ"/>
                            </w:rPr>
                            <m:t>Eg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FF"/>
                              <w:sz w:val="24"/>
                              <w:szCs w:val="24"/>
                              <w:lang w:bidi="ar-DZ"/>
                            </w:rPr>
                            <m:t>acide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FF"/>
                          <w:sz w:val="24"/>
                          <w:szCs w:val="24"/>
                          <w:lang w:bidi="ar-DZ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Cs/>
                              <w:color w:val="0000FF"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iCs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 xml:space="preserve">acide  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iCs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>nH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>+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CE30BA" w:rsidRDefault="00CE30BA" w:rsidP="00CE30BA">
      <w:pPr>
        <w:bidi/>
        <w:rPr>
          <w:rFonts w:asciiTheme="majorBidi" w:hAnsiTheme="majorBidi" w:cstheme="majorBidi"/>
          <w:iCs/>
          <w:lang w:bidi="ar-DZ"/>
        </w:rPr>
      </w:pPr>
    </w:p>
    <w:p w:rsidR="000D1B1B" w:rsidRDefault="000D1B1B" w:rsidP="00CE30BA">
      <w:pPr>
        <w:bidi/>
        <w:rPr>
          <w:rFonts w:asciiTheme="majorBidi" w:hAnsiTheme="majorBidi" w:cstheme="majorBidi"/>
          <w:iCs/>
          <w:rtl/>
          <w:lang w:bidi="ar-DZ"/>
        </w:rPr>
      </w:pPr>
    </w:p>
    <w:p w:rsidR="00083AA1" w:rsidRDefault="00083AA1" w:rsidP="00083AA1">
      <w:pPr>
        <w:bidi/>
        <w:rPr>
          <w:rFonts w:asciiTheme="majorBidi" w:hAnsiTheme="majorBidi" w:cstheme="majorBidi"/>
          <w:iCs/>
          <w:lang w:bidi="ar-DZ"/>
        </w:rPr>
      </w:pPr>
    </w:p>
    <w:p w:rsidR="00CE30BA" w:rsidRPr="002825CE" w:rsidRDefault="002825CE" w:rsidP="00882A5B">
      <w:pPr>
        <w:bidi/>
        <w:rPr>
          <w:rFonts w:asciiTheme="majorBidi" w:hAnsiTheme="majorBidi" w:cstheme="majorBidi"/>
          <w:b/>
          <w:bCs/>
          <w:i/>
          <w:sz w:val="24"/>
          <w:szCs w:val="24"/>
          <w:lang w:bidi="ar-DZ"/>
        </w:rPr>
      </w:pPr>
      <w:r w:rsidRPr="001074D2">
        <w:rPr>
          <w:rFonts w:asciiTheme="majorBidi" w:hAnsiTheme="majorBidi" w:cstheme="majorBidi" w:hint="cs"/>
          <w:b/>
          <w:bCs/>
          <w:i/>
          <w:color w:val="0000FF"/>
          <w:sz w:val="28"/>
          <w:szCs w:val="28"/>
          <w:highlight w:val="blue"/>
          <w:rtl/>
          <w:lang w:bidi="ar-DZ"/>
        </w:rPr>
        <w:t>.</w:t>
      </w:r>
      <w:r w:rsidR="00CE30BA" w:rsidRPr="001074D2">
        <w:rPr>
          <w:rFonts w:asciiTheme="majorBidi" w:hAnsiTheme="majorBidi" w:cstheme="majorBidi" w:hint="cs"/>
          <w:b/>
          <w:bCs/>
          <w:i/>
          <w:color w:val="FFFFFF" w:themeColor="background1"/>
          <w:sz w:val="28"/>
          <w:szCs w:val="28"/>
          <w:highlight w:val="blue"/>
          <w:rtl/>
          <w:lang w:bidi="ar-DZ"/>
        </w:rPr>
        <w:t>مثال</w:t>
      </w:r>
      <w:r w:rsidR="00CE30BA" w:rsidRPr="001074D2">
        <w:rPr>
          <w:rFonts w:asciiTheme="majorBidi" w:hAnsiTheme="majorBidi" w:cstheme="majorBidi" w:hint="cs"/>
          <w:b/>
          <w:bCs/>
          <w:i/>
          <w:color w:val="0000FF"/>
          <w:sz w:val="28"/>
          <w:szCs w:val="28"/>
          <w:highlight w:val="blue"/>
          <w:rtl/>
          <w:lang w:bidi="ar-DZ"/>
        </w:rPr>
        <w:t>:</w:t>
      </w:r>
      <w:r w:rsidR="00CE30BA" w:rsidRPr="001074D2">
        <w:rPr>
          <w:rFonts w:asciiTheme="majorBidi" w:hAnsiTheme="majorBidi" w:cstheme="majorBidi" w:hint="cs"/>
          <w:i/>
          <w:color w:val="0000FF"/>
          <w:sz w:val="24"/>
          <w:szCs w:val="24"/>
          <w:rtl/>
          <w:lang w:bidi="ar-DZ"/>
        </w:rPr>
        <w:t xml:space="preserve"> </w:t>
      </w:r>
      <w:r w:rsidR="008646F4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>المكافئ</w:t>
      </w:r>
      <w:r w:rsidR="00CE30BA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الغرامي لحمض كلور الماء   </w:t>
      </w:r>
      <w:r w:rsidR="009B0134" w:rsidRPr="002825CE">
        <w:rPr>
          <w:rFonts w:asciiTheme="majorBidi" w:hAnsiTheme="majorBidi" w:cstheme="majorBidi"/>
          <w:iCs/>
          <w:sz w:val="24"/>
          <w:szCs w:val="24"/>
          <w:lang w:bidi="ar-DZ"/>
        </w:rPr>
        <w:t>HCl</w:t>
      </w:r>
      <w:r w:rsidR="00CE30BA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   </w:t>
      </w:r>
      <w:r>
        <w:rPr>
          <w:rFonts w:asciiTheme="majorBidi" w:hAnsiTheme="majorBidi" w:cstheme="majorBidi"/>
          <w:i/>
          <w:sz w:val="24"/>
          <w:szCs w:val="24"/>
          <w:lang w:bidi="ar-DZ"/>
        </w:rPr>
        <w:t xml:space="preserve">         </w:t>
      </w:r>
      <w:r w:rsidR="009B0134" w:rsidRPr="002825CE">
        <w:rPr>
          <w:rFonts w:asciiTheme="majorBidi" w:hAnsiTheme="majorBidi" w:cstheme="majorBidi"/>
          <w:i/>
          <w:sz w:val="24"/>
          <w:szCs w:val="24"/>
          <w:lang w:bidi="ar-DZ"/>
        </w:rPr>
        <w:t xml:space="preserve">                             </w:t>
      </w:r>
      <w:r w:rsidR="00CE30BA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  </w:t>
      </w:r>
      <w:r w:rsidR="00882A5B" w:rsidRPr="002825CE">
        <w:rPr>
          <w:rFonts w:asciiTheme="majorBidi" w:hAnsiTheme="majorBidi" w:cstheme="majorBidi"/>
          <w:i/>
          <w:sz w:val="24"/>
          <w:szCs w:val="24"/>
          <w:lang w:bidi="ar-DZ"/>
        </w:rPr>
        <w:t>,</w:t>
      </w:r>
      <w:r w:rsidR="00CE30BA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</w:t>
      </w:r>
      <w:r w:rsidR="00882A5B" w:rsidRPr="002825CE">
        <w:rPr>
          <w:rFonts w:asciiTheme="majorBidi" w:hAnsiTheme="majorBidi" w:cstheme="majorBidi"/>
          <w:i/>
          <w:sz w:val="24"/>
          <w:szCs w:val="24"/>
          <w:lang w:bidi="ar-DZ"/>
        </w:rPr>
        <w:t xml:space="preserve"> </w:t>
      </w:r>
      <w:r w:rsidR="00CE30BA" w:rsidRPr="002825CE">
        <w:rPr>
          <w:rFonts w:asciiTheme="majorBidi" w:hAnsiTheme="majorBidi" w:cstheme="majorBidi"/>
          <w:iCs/>
          <w:sz w:val="24"/>
          <w:szCs w:val="24"/>
          <w:lang w:bidi="ar-DZ"/>
        </w:rPr>
        <w:t>HCl    ==</w:t>
      </w:r>
      <w:r w:rsidR="00882A5B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&gt;   </w:t>
      </w:r>
      <w:r w:rsidR="00882A5B" w:rsidRPr="002825CE">
        <w:rPr>
          <w:rFonts w:asciiTheme="majorBidi" w:hAnsiTheme="majorBidi" w:cstheme="majorBidi"/>
          <w:b/>
          <w:bCs/>
          <w:iCs/>
          <w:color w:val="FF0000"/>
          <w:sz w:val="24"/>
          <w:szCs w:val="24"/>
          <w:lang w:bidi="ar-DZ"/>
        </w:rPr>
        <w:t>1</w:t>
      </w:r>
      <w:r w:rsidR="00882A5B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H</w:t>
      </w:r>
      <w:r w:rsidR="00882A5B" w:rsidRPr="002825CE">
        <w:rPr>
          <w:rFonts w:asciiTheme="majorBidi" w:hAnsiTheme="majorBidi" w:cstheme="majorBidi"/>
          <w:iCs/>
          <w:sz w:val="24"/>
          <w:szCs w:val="24"/>
          <w:vertAlign w:val="superscript"/>
          <w:lang w:bidi="ar-DZ"/>
        </w:rPr>
        <w:t>+</w:t>
      </w:r>
      <w:r w:rsidR="00882A5B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  +    Cl</w:t>
      </w:r>
      <w:r w:rsidR="00882A5B" w:rsidRPr="002825CE">
        <w:rPr>
          <w:rFonts w:asciiTheme="majorBidi" w:hAnsiTheme="majorBidi" w:cstheme="majorBidi"/>
          <w:iCs/>
          <w:sz w:val="24"/>
          <w:szCs w:val="24"/>
          <w:vertAlign w:val="superscript"/>
          <w:lang w:bidi="ar-DZ"/>
        </w:rPr>
        <w:t>-</w:t>
      </w:r>
      <w:r w:rsidR="00CE30BA" w:rsidRPr="002825CE">
        <w:rPr>
          <w:rFonts w:asciiTheme="majorBidi" w:hAnsiTheme="majorBidi" w:cstheme="majorBidi" w:hint="cs"/>
          <w:b/>
          <w:bCs/>
          <w:i/>
          <w:sz w:val="24"/>
          <w:szCs w:val="24"/>
          <w:rtl/>
          <w:lang w:bidi="ar-DZ"/>
        </w:rPr>
        <w:t xml:space="preserve"> </w:t>
      </w:r>
    </w:p>
    <w:p w:rsidR="00882A5B" w:rsidRPr="002825CE" w:rsidRDefault="00882A5B" w:rsidP="007539E0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Cs/>
          <w:sz w:val="24"/>
          <w:szCs w:val="24"/>
          <w:rtl/>
          <w:lang w:bidi="ar-DZ"/>
        </w:rPr>
      </w:pPr>
      <w:r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Eg </w:t>
      </w:r>
      <w:r w:rsidRPr="002825CE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>HCl</w:t>
      </w:r>
      <w:r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=  M</w:t>
      </w:r>
      <w:r w:rsidRPr="002825CE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>HCl</w:t>
      </w:r>
      <w:r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/ nH</w:t>
      </w:r>
      <w:r w:rsidRPr="002825CE">
        <w:rPr>
          <w:rFonts w:asciiTheme="majorBidi" w:hAnsiTheme="majorBidi" w:cstheme="majorBidi"/>
          <w:iCs/>
          <w:sz w:val="24"/>
          <w:szCs w:val="24"/>
          <w:vertAlign w:val="superscript"/>
          <w:lang w:bidi="ar-DZ"/>
        </w:rPr>
        <w:t xml:space="preserve">+ </w:t>
      </w:r>
      <w:r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 =   36</w:t>
      </w:r>
      <w:r w:rsidR="007539E0" w:rsidRPr="002825CE">
        <w:rPr>
          <w:rFonts w:asciiTheme="majorBidi" w:hAnsiTheme="majorBidi" w:cstheme="majorBidi"/>
          <w:iCs/>
          <w:sz w:val="24"/>
          <w:szCs w:val="24"/>
          <w:lang w:bidi="ar-DZ"/>
        </w:rPr>
        <w:t>,</w:t>
      </w:r>
      <w:r w:rsidRPr="002825CE">
        <w:rPr>
          <w:rFonts w:asciiTheme="majorBidi" w:hAnsiTheme="majorBidi" w:cstheme="majorBidi"/>
          <w:iCs/>
          <w:sz w:val="24"/>
          <w:szCs w:val="24"/>
          <w:lang w:bidi="ar-DZ"/>
        </w:rPr>
        <w:t>5 /</w:t>
      </w:r>
      <w:r w:rsidRPr="002825CE">
        <w:rPr>
          <w:rFonts w:asciiTheme="majorBidi" w:hAnsiTheme="majorBidi" w:cstheme="majorBidi"/>
          <w:b/>
          <w:bCs/>
          <w:iCs/>
          <w:color w:val="FF0000"/>
          <w:sz w:val="24"/>
          <w:szCs w:val="24"/>
          <w:lang w:bidi="ar-DZ"/>
        </w:rPr>
        <w:t xml:space="preserve"> 1  </w:t>
      </w:r>
      <w:r w:rsidRPr="002825CE">
        <w:rPr>
          <w:rFonts w:asciiTheme="majorBidi" w:hAnsiTheme="majorBidi" w:cstheme="majorBidi"/>
          <w:iCs/>
          <w:sz w:val="24"/>
          <w:szCs w:val="24"/>
          <w:lang w:bidi="ar-DZ"/>
        </w:rPr>
        <w:t>=  36,5</w:t>
      </w:r>
      <w:r w:rsidR="009C59AB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g</w:t>
      </w:r>
    </w:p>
    <w:p w:rsidR="00882A5B" w:rsidRDefault="00FD26F9" w:rsidP="00FD26F9">
      <w:pPr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ب</w:t>
      </w:r>
      <w:r w:rsidR="00882A5B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)</w:t>
      </w:r>
      <w:r w:rsidR="002825CE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-</w:t>
      </w:r>
      <w:r w:rsidR="00882A5B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</w:t>
      </w:r>
      <w:r w:rsidR="008646F4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المكافئ</w:t>
      </w:r>
      <w:r w:rsidR="00882A5B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الغرامي للأساس: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هو كتلة الأساس اللازمة لتحرير 1 مول من شوارد الهيدروكسيل  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vertAlign w:val="superscript"/>
          <w:rtl/>
          <w:lang w:bidi="ar-DZ"/>
        </w:rPr>
        <w:t>-</w:t>
      </w:r>
      <w:r w:rsidR="00882A5B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>OH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، </w:t>
      </w:r>
      <w:r w:rsidR="00B644A1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وتعطى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علاقة </w:t>
      </w:r>
      <w:r w:rsidR="008646F4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المكافئ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الغرامي للأساس بنسبة الكتلة المولية للأساس</w:t>
      </w:r>
      <w:r w:rsidR="00882A5B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 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882A5B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M</w:t>
      </w:r>
      <w:r w:rsidR="00B644A1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="00882A5B" w:rsidRPr="002825CE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base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على عدد</w:t>
      </w:r>
      <w:r w:rsidR="00882A5B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> 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جزيئات</w:t>
      </w:r>
      <w:r w:rsidR="00882A5B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882A5B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>OH</w:t>
      </w:r>
      <w:r w:rsidR="00882A5B" w:rsidRPr="002825CE">
        <w:rPr>
          <w:rFonts w:asciiTheme="majorBidi" w:eastAsia="Arial Unicode MS" w:hAnsiTheme="majorBidi" w:cstheme="majorBidi"/>
          <w:sz w:val="24"/>
          <w:szCs w:val="24"/>
          <w:vertAlign w:val="superscript"/>
          <w:lang w:bidi="ar-DZ"/>
        </w:rPr>
        <w:t>-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882A5B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="00663E2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المشاركة في 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جزيء</w:t>
      </w:r>
      <w:r w:rsidR="00663E2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الأساس وفقا للصيغة التالية</w:t>
      </w:r>
      <w:r w:rsidR="00882A5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. </w:t>
      </w:r>
    </w:p>
    <w:p w:rsidR="00083AA1" w:rsidRPr="002825CE" w:rsidRDefault="00557F3C" w:rsidP="00083AA1">
      <w:pPr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557F3C">
        <w:rPr>
          <w:rFonts w:asciiTheme="majorBidi" w:eastAsia="Arial Unicode MS" w:hAnsiTheme="majorBidi" w:cstheme="majorBidi"/>
          <w:noProof/>
          <w:rtl/>
        </w:rPr>
        <w:lastRenderedPageBreak/>
        <w:pict>
          <v:shape id="_x0000_s1032" type="#_x0000_t202" style="position:absolute;left:0;text-align:left;margin-left:172.5pt;margin-top:.75pt;width:111.25pt;height:41.35pt;z-index:251666432">
            <v:textbox inset=",3mm">
              <w:txbxContent>
                <w:p w:rsidR="00882A5B" w:rsidRPr="002825CE" w:rsidRDefault="00557F3C" w:rsidP="00882A5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Cs/>
                              <w:color w:val="0000FF"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FF"/>
                              <w:sz w:val="24"/>
                              <w:szCs w:val="24"/>
                              <w:lang w:bidi="ar-DZ"/>
                            </w:rPr>
                            <m:t>Eg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FF"/>
                              <w:sz w:val="24"/>
                              <w:szCs w:val="24"/>
                              <w:lang w:bidi="ar-DZ"/>
                            </w:rPr>
                            <m:t>base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FF"/>
                          <w:sz w:val="24"/>
                          <w:szCs w:val="24"/>
                          <w:lang w:bidi="ar-DZ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Cs/>
                              <w:color w:val="0000FF"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iCs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 xml:space="preserve">base  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iCs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>nOH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>-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882A5B" w:rsidRDefault="00882A5B" w:rsidP="00882A5B">
      <w:pPr>
        <w:bidi/>
        <w:rPr>
          <w:rFonts w:asciiTheme="majorBidi" w:hAnsiTheme="majorBidi" w:cstheme="majorBidi"/>
          <w:iCs/>
          <w:lang w:bidi="ar-DZ"/>
        </w:rPr>
      </w:pPr>
    </w:p>
    <w:p w:rsidR="00083AA1" w:rsidRPr="002825CE" w:rsidRDefault="00083AA1" w:rsidP="00083AA1">
      <w:pPr>
        <w:bidi/>
        <w:rPr>
          <w:rFonts w:asciiTheme="majorBidi" w:hAnsiTheme="majorBidi" w:cstheme="majorBidi"/>
          <w:iCs/>
          <w:sz w:val="12"/>
          <w:szCs w:val="12"/>
          <w:lang w:bidi="ar-DZ"/>
        </w:rPr>
      </w:pPr>
    </w:p>
    <w:p w:rsidR="00882A5B" w:rsidRPr="002825CE" w:rsidRDefault="002825CE" w:rsidP="002825CE">
      <w:pPr>
        <w:bidi/>
        <w:rPr>
          <w:rFonts w:asciiTheme="majorBidi" w:hAnsiTheme="majorBidi" w:cstheme="majorBidi"/>
          <w:b/>
          <w:bCs/>
          <w:i/>
          <w:sz w:val="24"/>
          <w:szCs w:val="24"/>
          <w:lang w:bidi="ar-DZ"/>
        </w:rPr>
      </w:pPr>
      <w:r w:rsidRPr="001074D2">
        <w:rPr>
          <w:rFonts w:asciiTheme="majorBidi" w:hAnsiTheme="majorBidi" w:cstheme="majorBidi" w:hint="cs"/>
          <w:b/>
          <w:bCs/>
          <w:i/>
          <w:color w:val="0000FF"/>
          <w:sz w:val="28"/>
          <w:szCs w:val="28"/>
          <w:highlight w:val="blue"/>
          <w:rtl/>
          <w:lang w:bidi="ar-DZ"/>
        </w:rPr>
        <w:t>.</w:t>
      </w:r>
      <w:r w:rsidRPr="001074D2">
        <w:rPr>
          <w:rFonts w:asciiTheme="majorBidi" w:hAnsiTheme="majorBidi" w:cstheme="majorBidi" w:hint="cs"/>
          <w:b/>
          <w:bCs/>
          <w:i/>
          <w:color w:val="FFFFFF" w:themeColor="background1"/>
          <w:sz w:val="28"/>
          <w:szCs w:val="28"/>
          <w:highlight w:val="blue"/>
          <w:rtl/>
          <w:lang w:bidi="ar-DZ"/>
        </w:rPr>
        <w:t>مثال</w:t>
      </w:r>
      <w:r w:rsidRPr="001074D2">
        <w:rPr>
          <w:rFonts w:asciiTheme="majorBidi" w:hAnsiTheme="majorBidi" w:cstheme="majorBidi" w:hint="cs"/>
          <w:b/>
          <w:bCs/>
          <w:i/>
          <w:color w:val="0000FF"/>
          <w:sz w:val="28"/>
          <w:szCs w:val="28"/>
          <w:highlight w:val="blue"/>
          <w:rtl/>
          <w:lang w:bidi="ar-DZ"/>
        </w:rPr>
        <w:t>:</w:t>
      </w:r>
      <w:r w:rsidRPr="002825CE">
        <w:rPr>
          <w:rFonts w:asciiTheme="majorBidi" w:hAnsiTheme="majorBidi" w:cstheme="majorBidi" w:hint="cs"/>
          <w:b/>
          <w:bCs/>
          <w:i/>
          <w:sz w:val="24"/>
          <w:szCs w:val="24"/>
          <w:rtl/>
          <w:lang w:bidi="ar-DZ"/>
        </w:rPr>
        <w:t xml:space="preserve"> </w:t>
      </w:r>
      <w:r w:rsidR="00882A5B" w:rsidRPr="001074D2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</w:t>
      </w:r>
      <w:r w:rsidR="008646F4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>المكافئ</w:t>
      </w:r>
      <w:r w:rsidR="009248F5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الغرامي لهيدروكسيد </w:t>
      </w:r>
      <w:r w:rsidR="004C7E86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>الكالسيوم</w:t>
      </w:r>
      <w:r w:rsidR="009248F5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</w:t>
      </w:r>
      <w:r w:rsidR="007539E0" w:rsidRPr="002825CE">
        <w:rPr>
          <w:rFonts w:asciiTheme="majorBidi" w:hAnsiTheme="majorBidi" w:cstheme="majorBidi"/>
          <w:iCs/>
          <w:sz w:val="24"/>
          <w:szCs w:val="24"/>
          <w:lang w:bidi="ar-DZ"/>
        </w:rPr>
        <w:t>Ca(OH)</w:t>
      </w:r>
      <w:r w:rsidR="007539E0" w:rsidRPr="002825CE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 xml:space="preserve">2  </w:t>
      </w:r>
      <w:r w:rsidR="009248F5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     </w:t>
      </w:r>
      <w:r w:rsidR="009B0134" w:rsidRPr="002825CE">
        <w:rPr>
          <w:rFonts w:asciiTheme="majorBidi" w:hAnsiTheme="majorBidi" w:cstheme="majorBidi"/>
          <w:i/>
          <w:sz w:val="24"/>
          <w:szCs w:val="24"/>
          <w:lang w:bidi="ar-DZ"/>
        </w:rPr>
        <w:t xml:space="preserve">   </w:t>
      </w:r>
      <w:r w:rsidR="009248F5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  </w:t>
      </w:r>
      <w:r w:rsidR="00882A5B"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        </w:t>
      </w:r>
      <w:r w:rsidR="00882A5B" w:rsidRPr="002825CE">
        <w:rPr>
          <w:rFonts w:asciiTheme="majorBidi" w:hAnsiTheme="majorBidi" w:cstheme="majorBidi"/>
          <w:i/>
          <w:sz w:val="24"/>
          <w:szCs w:val="24"/>
          <w:lang w:bidi="ar-DZ"/>
        </w:rPr>
        <w:t xml:space="preserve"> </w:t>
      </w:r>
      <w:r w:rsidR="009248F5" w:rsidRPr="002825CE">
        <w:rPr>
          <w:rFonts w:asciiTheme="majorBidi" w:hAnsiTheme="majorBidi" w:cstheme="majorBidi"/>
          <w:iCs/>
          <w:sz w:val="24"/>
          <w:szCs w:val="24"/>
          <w:lang w:bidi="ar-DZ"/>
        </w:rPr>
        <w:t>Ca(OH)</w:t>
      </w:r>
      <w:r w:rsidR="009248F5" w:rsidRPr="002825CE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>2</w:t>
      </w:r>
      <w:r w:rsidR="00882A5B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 </w:t>
      </w:r>
      <w:r w:rsidR="009248F5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 </w:t>
      </w:r>
      <w:r w:rsidR="00882A5B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 ==&gt;</w:t>
      </w:r>
      <w:r w:rsidR="009248F5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</w:t>
      </w:r>
      <w:r w:rsidR="00882A5B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</w:t>
      </w:r>
      <w:r w:rsidR="009248F5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</w:t>
      </w:r>
      <w:r w:rsidR="00882A5B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 </w:t>
      </w:r>
      <w:r w:rsidR="009248F5" w:rsidRPr="002825CE">
        <w:rPr>
          <w:rFonts w:asciiTheme="majorBidi" w:hAnsiTheme="majorBidi" w:cstheme="majorBidi"/>
          <w:iCs/>
          <w:sz w:val="24"/>
          <w:szCs w:val="24"/>
          <w:lang w:bidi="ar-DZ"/>
        </w:rPr>
        <w:t>Ca</w:t>
      </w:r>
      <w:r w:rsidR="009248F5" w:rsidRPr="002825CE">
        <w:rPr>
          <w:rFonts w:asciiTheme="majorBidi" w:hAnsiTheme="majorBidi" w:cstheme="majorBidi"/>
          <w:iCs/>
          <w:sz w:val="24"/>
          <w:szCs w:val="24"/>
          <w:vertAlign w:val="superscript"/>
          <w:lang w:bidi="ar-DZ"/>
        </w:rPr>
        <w:t>+2</w:t>
      </w:r>
      <w:r w:rsidR="00882A5B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  +    </w:t>
      </w:r>
      <w:r w:rsidR="009248F5" w:rsidRPr="002825CE">
        <w:rPr>
          <w:rFonts w:asciiTheme="majorBidi" w:hAnsiTheme="majorBidi" w:cstheme="majorBidi"/>
          <w:b/>
          <w:bCs/>
          <w:iCs/>
          <w:color w:val="FF0000"/>
          <w:sz w:val="24"/>
          <w:szCs w:val="24"/>
          <w:lang w:bidi="ar-DZ"/>
        </w:rPr>
        <w:t>2</w:t>
      </w:r>
      <w:r w:rsidR="009248F5" w:rsidRPr="002825CE">
        <w:rPr>
          <w:rFonts w:asciiTheme="majorBidi" w:hAnsiTheme="majorBidi" w:cstheme="majorBidi"/>
          <w:iCs/>
          <w:sz w:val="24"/>
          <w:szCs w:val="24"/>
          <w:lang w:bidi="ar-DZ"/>
        </w:rPr>
        <w:t xml:space="preserve"> OH</w:t>
      </w:r>
      <w:r w:rsidR="00882A5B" w:rsidRPr="002825CE">
        <w:rPr>
          <w:rFonts w:asciiTheme="majorBidi" w:hAnsiTheme="majorBidi" w:cstheme="majorBidi"/>
          <w:iCs/>
          <w:sz w:val="24"/>
          <w:szCs w:val="24"/>
          <w:vertAlign w:val="superscript"/>
          <w:lang w:bidi="ar-DZ"/>
        </w:rPr>
        <w:t>-</w:t>
      </w:r>
      <w:r w:rsidR="00882A5B" w:rsidRPr="002825CE">
        <w:rPr>
          <w:rFonts w:asciiTheme="majorBidi" w:hAnsiTheme="majorBidi" w:cstheme="majorBidi" w:hint="cs"/>
          <w:b/>
          <w:bCs/>
          <w:i/>
          <w:sz w:val="24"/>
          <w:szCs w:val="24"/>
          <w:rtl/>
          <w:lang w:bidi="ar-DZ"/>
        </w:rPr>
        <w:t xml:space="preserve"> </w:t>
      </w:r>
    </w:p>
    <w:p w:rsidR="00882A5B" w:rsidRPr="002825CE" w:rsidRDefault="00882A5B" w:rsidP="007539E0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Cs/>
          <w:sz w:val="24"/>
          <w:szCs w:val="24"/>
          <w:rtl/>
          <w:lang w:bidi="ar-DZ"/>
        </w:rPr>
      </w:pPr>
      <w:r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 xml:space="preserve">Eg </w:t>
      </w:r>
      <w:r w:rsidR="009248F5" w:rsidRPr="002825CE">
        <w:rPr>
          <w:rFonts w:asciiTheme="majorBidi" w:hAnsiTheme="majorBidi" w:cstheme="majorBidi"/>
          <w:iCs/>
          <w:sz w:val="24"/>
          <w:szCs w:val="24"/>
          <w:vertAlign w:val="subscript"/>
          <w:lang w:val="en-US" w:bidi="ar-DZ"/>
        </w:rPr>
        <w:t>Ca(OH)2</w:t>
      </w:r>
      <w:r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 xml:space="preserve"> =  M</w:t>
      </w:r>
      <w:r w:rsidR="009248F5"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 xml:space="preserve"> </w:t>
      </w:r>
      <w:r w:rsidR="009248F5" w:rsidRPr="002825CE">
        <w:rPr>
          <w:rFonts w:asciiTheme="majorBidi" w:hAnsiTheme="majorBidi" w:cstheme="majorBidi"/>
          <w:iCs/>
          <w:sz w:val="24"/>
          <w:szCs w:val="24"/>
          <w:vertAlign w:val="subscript"/>
          <w:lang w:val="en-US" w:bidi="ar-DZ"/>
        </w:rPr>
        <w:t xml:space="preserve">Ca(OH)2 </w:t>
      </w:r>
      <w:r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 xml:space="preserve"> / n</w:t>
      </w:r>
      <w:r w:rsidR="009248F5"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 xml:space="preserve"> OH</w:t>
      </w:r>
      <w:r w:rsidR="009248F5" w:rsidRPr="002825CE">
        <w:rPr>
          <w:rFonts w:asciiTheme="majorBidi" w:hAnsiTheme="majorBidi" w:cstheme="majorBidi"/>
          <w:iCs/>
          <w:sz w:val="24"/>
          <w:szCs w:val="24"/>
          <w:vertAlign w:val="superscript"/>
          <w:lang w:val="en-US" w:bidi="ar-DZ"/>
        </w:rPr>
        <w:t xml:space="preserve"> -</w:t>
      </w:r>
      <w:r w:rsidRPr="002825CE">
        <w:rPr>
          <w:rFonts w:asciiTheme="majorBidi" w:hAnsiTheme="majorBidi" w:cstheme="majorBidi"/>
          <w:iCs/>
          <w:sz w:val="24"/>
          <w:szCs w:val="24"/>
          <w:vertAlign w:val="superscript"/>
          <w:lang w:val="en-US" w:bidi="ar-DZ"/>
        </w:rPr>
        <w:t xml:space="preserve"> </w:t>
      </w:r>
      <w:r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 xml:space="preserve">  =   </w:t>
      </w:r>
      <w:r w:rsidR="007539E0"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>74,1</w:t>
      </w:r>
      <w:r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 xml:space="preserve"> /</w:t>
      </w:r>
      <w:r w:rsidRPr="002825CE">
        <w:rPr>
          <w:rFonts w:asciiTheme="majorBidi" w:hAnsiTheme="majorBidi" w:cstheme="majorBidi"/>
          <w:b/>
          <w:bCs/>
          <w:iCs/>
          <w:color w:val="FF0000"/>
          <w:sz w:val="24"/>
          <w:szCs w:val="24"/>
          <w:lang w:val="en-US" w:bidi="ar-DZ"/>
        </w:rPr>
        <w:t xml:space="preserve"> </w:t>
      </w:r>
      <w:r w:rsidR="007539E0" w:rsidRPr="002825CE">
        <w:rPr>
          <w:rFonts w:asciiTheme="majorBidi" w:hAnsiTheme="majorBidi" w:cstheme="majorBidi"/>
          <w:b/>
          <w:bCs/>
          <w:iCs/>
          <w:color w:val="FF0000"/>
          <w:sz w:val="24"/>
          <w:szCs w:val="24"/>
          <w:lang w:val="en-US" w:bidi="ar-DZ"/>
        </w:rPr>
        <w:t>2</w:t>
      </w:r>
      <w:r w:rsidRPr="002825CE">
        <w:rPr>
          <w:rFonts w:asciiTheme="majorBidi" w:hAnsiTheme="majorBidi" w:cstheme="majorBidi"/>
          <w:b/>
          <w:bCs/>
          <w:iCs/>
          <w:color w:val="FF0000"/>
          <w:sz w:val="24"/>
          <w:szCs w:val="24"/>
          <w:lang w:val="en-US" w:bidi="ar-DZ"/>
        </w:rPr>
        <w:t xml:space="preserve">  </w:t>
      </w:r>
      <w:r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 xml:space="preserve">=  </w:t>
      </w:r>
      <w:r w:rsidR="007539E0"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>37</w:t>
      </w:r>
      <w:r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>,</w:t>
      </w:r>
      <w:r w:rsidR="007539E0"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>0</w:t>
      </w:r>
      <w:r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>5</w:t>
      </w:r>
      <w:r w:rsidR="009C59AB" w:rsidRPr="002825CE">
        <w:rPr>
          <w:rFonts w:asciiTheme="majorBidi" w:hAnsiTheme="majorBidi" w:cstheme="majorBidi"/>
          <w:iCs/>
          <w:sz w:val="24"/>
          <w:szCs w:val="24"/>
          <w:lang w:val="en-US" w:bidi="ar-DZ"/>
        </w:rPr>
        <w:t xml:space="preserve"> g</w:t>
      </w:r>
    </w:p>
    <w:p w:rsidR="007539E0" w:rsidRDefault="007539E0" w:rsidP="007539E0">
      <w:pPr>
        <w:spacing w:after="0"/>
        <w:jc w:val="right"/>
        <w:rPr>
          <w:sz w:val="10"/>
          <w:szCs w:val="10"/>
          <w:rtl/>
          <w:lang w:bidi="ar-DZ"/>
        </w:rPr>
      </w:pPr>
    </w:p>
    <w:p w:rsidR="00083AA1" w:rsidRDefault="00083AA1" w:rsidP="007539E0">
      <w:pPr>
        <w:spacing w:after="0"/>
        <w:jc w:val="right"/>
        <w:rPr>
          <w:sz w:val="10"/>
          <w:szCs w:val="10"/>
          <w:rtl/>
          <w:lang w:bidi="ar-DZ"/>
        </w:rPr>
      </w:pPr>
    </w:p>
    <w:p w:rsidR="00083AA1" w:rsidRDefault="00083AA1" w:rsidP="007539E0">
      <w:pPr>
        <w:spacing w:after="0"/>
        <w:jc w:val="right"/>
        <w:rPr>
          <w:sz w:val="10"/>
          <w:szCs w:val="10"/>
          <w:rtl/>
          <w:lang w:bidi="ar-DZ"/>
        </w:rPr>
      </w:pPr>
    </w:p>
    <w:p w:rsidR="00083AA1" w:rsidRPr="004C7E86" w:rsidRDefault="00083AA1" w:rsidP="007539E0">
      <w:pPr>
        <w:spacing w:after="0"/>
        <w:jc w:val="right"/>
        <w:rPr>
          <w:sz w:val="10"/>
          <w:szCs w:val="10"/>
          <w:rtl/>
          <w:lang w:bidi="ar-DZ"/>
        </w:rPr>
      </w:pPr>
    </w:p>
    <w:p w:rsidR="003D7479" w:rsidRPr="002825CE" w:rsidRDefault="007539E0" w:rsidP="009C59AB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ج)</w:t>
      </w:r>
      <w:r w:rsidR="002825CE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-</w:t>
      </w:r>
      <w:r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</w:t>
      </w:r>
      <w:r w:rsidR="008646F4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المكافئ</w:t>
      </w:r>
      <w:r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 xml:space="preserve"> الغرامي للملح:</w:t>
      </w:r>
      <w:r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هو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ا</w:t>
      </w:r>
      <w:r w:rsidR="003D7479" w:rsidRPr="002825CE">
        <w:rPr>
          <w:rFonts w:asciiTheme="majorBidi" w:hAnsiTheme="majorBidi" w:cstheme="majorBidi" w:hint="cs"/>
          <w:sz w:val="24"/>
          <w:szCs w:val="24"/>
          <w:rtl/>
        </w:rPr>
        <w:t>لكتلة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ال</w:t>
      </w:r>
      <w:r w:rsidR="003D7479" w:rsidRPr="002825CE">
        <w:rPr>
          <w:rFonts w:asciiTheme="majorBidi" w:hAnsiTheme="majorBidi" w:cstheme="majorBidi" w:hint="cs"/>
          <w:sz w:val="24"/>
          <w:szCs w:val="24"/>
          <w:rtl/>
        </w:rPr>
        <w:t>تي ت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تفاعل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مع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مكافئ</w:t>
      </w:r>
      <w:r w:rsidR="003D7479" w:rsidRPr="002825CE">
        <w:rPr>
          <w:rFonts w:asciiTheme="majorBidi" w:hAnsiTheme="majorBidi" w:cstheme="majorBidi" w:hint="cs"/>
          <w:sz w:val="24"/>
          <w:szCs w:val="24"/>
          <w:rtl/>
        </w:rPr>
        <w:t xml:space="preserve"> غرامي واحد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من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حمض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أو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 w:hint="cs"/>
          <w:sz w:val="24"/>
          <w:szCs w:val="24"/>
          <w:rtl/>
        </w:rPr>
        <w:t>أساس</w:t>
      </w:r>
      <w:r w:rsidR="003D7479" w:rsidRPr="002825CE">
        <w:rPr>
          <w:rFonts w:asciiTheme="majorBidi" w:hAnsiTheme="majorBidi" w:cstheme="majorBidi"/>
          <w:sz w:val="24"/>
          <w:szCs w:val="24"/>
        </w:rPr>
        <w:t>.</w:t>
      </w:r>
      <w:r w:rsidR="003D7479" w:rsidRPr="002825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فمثلا عند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حساب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الوزن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المكافئ</w:t>
      </w:r>
      <w:r w:rsidR="003D7479" w:rsidRPr="002825CE">
        <w:rPr>
          <w:rFonts w:asciiTheme="majorBidi" w:hAnsiTheme="majorBidi" w:cstheme="majorBidi" w:hint="cs"/>
          <w:sz w:val="24"/>
          <w:szCs w:val="24"/>
          <w:rtl/>
        </w:rPr>
        <w:t xml:space="preserve"> الغرامي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لكربونات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الصوديوم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لابد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من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الإشارة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9C59AB" w:rsidRPr="002825CE">
        <w:rPr>
          <w:rFonts w:asciiTheme="majorBidi" w:hAnsiTheme="majorBidi" w:cstheme="majorBidi" w:hint="cs"/>
          <w:sz w:val="24"/>
          <w:szCs w:val="24"/>
          <w:rtl/>
        </w:rPr>
        <w:t>إلى ا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لتفاعل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الذي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تدخل</w:t>
      </w:r>
      <w:r w:rsidR="003D7479"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="003D7479" w:rsidRPr="002825CE">
        <w:rPr>
          <w:rFonts w:asciiTheme="majorBidi" w:hAnsiTheme="majorBidi" w:cstheme="majorBidi"/>
          <w:sz w:val="24"/>
          <w:szCs w:val="24"/>
          <w:rtl/>
        </w:rPr>
        <w:t>فيه</w:t>
      </w:r>
      <w:r w:rsidR="003D7479" w:rsidRPr="002825C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3D7479" w:rsidRDefault="003D7479" w:rsidP="003D7479">
      <w:pPr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theme="majorBidi"/>
          <w:rtl/>
        </w:rPr>
      </w:pPr>
    </w:p>
    <w:p w:rsidR="003D7479" w:rsidRPr="002825CE" w:rsidRDefault="003D7479" w:rsidP="00083AA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825CE">
        <w:rPr>
          <w:rFonts w:asciiTheme="majorBidi" w:hAnsiTheme="majorBidi" w:cstheme="majorBidi"/>
          <w:sz w:val="24"/>
          <w:szCs w:val="24"/>
        </w:rPr>
        <w:t>Na</w:t>
      </w:r>
      <w:r w:rsidRPr="002825C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825CE">
        <w:rPr>
          <w:rFonts w:asciiTheme="majorBidi" w:hAnsiTheme="majorBidi" w:cstheme="majorBidi"/>
          <w:sz w:val="24"/>
          <w:szCs w:val="24"/>
        </w:rPr>
        <w:t>CO</w:t>
      </w:r>
      <w:r w:rsidRPr="002825C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825CE">
        <w:rPr>
          <w:rFonts w:asciiTheme="majorBidi" w:hAnsiTheme="majorBidi" w:cstheme="majorBidi"/>
          <w:sz w:val="24"/>
          <w:szCs w:val="24"/>
        </w:rPr>
        <w:t xml:space="preserve"> + </w:t>
      </w:r>
      <w:r w:rsidR="002825CE" w:rsidRPr="002825CE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2825CE">
        <w:rPr>
          <w:rFonts w:asciiTheme="majorBidi" w:hAnsiTheme="majorBidi" w:cstheme="majorBidi"/>
          <w:sz w:val="24"/>
          <w:szCs w:val="24"/>
        </w:rPr>
        <w:t>HCl    →    NaHCO</w:t>
      </w:r>
      <w:r w:rsidRPr="002825C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825CE">
        <w:rPr>
          <w:rFonts w:asciiTheme="majorBidi" w:hAnsiTheme="majorBidi" w:cstheme="majorBidi"/>
          <w:sz w:val="24"/>
          <w:szCs w:val="24"/>
        </w:rPr>
        <w:t xml:space="preserve"> + NaCl</w:t>
      </w:r>
    </w:p>
    <w:p w:rsidR="003D7479" w:rsidRDefault="003D7479" w:rsidP="003D747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D7479" w:rsidRPr="002825CE" w:rsidRDefault="003D7479" w:rsidP="002825CE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25CE">
        <w:rPr>
          <w:rFonts w:asciiTheme="majorBidi" w:hAnsiTheme="majorBidi" w:cstheme="majorBidi" w:hint="cs"/>
          <w:sz w:val="24"/>
          <w:szCs w:val="24"/>
          <w:rtl/>
          <w:lang w:bidi="ar-DZ"/>
        </w:rPr>
        <w:t>المكافئ الغرامي لـ</w:t>
      </w:r>
      <w:r w:rsidRPr="002825CE">
        <w:rPr>
          <w:rFonts w:asciiTheme="majorBidi" w:hAnsiTheme="majorBidi" w:cstheme="majorBidi"/>
          <w:sz w:val="24"/>
          <w:szCs w:val="24"/>
          <w:rtl/>
        </w:rPr>
        <w:t xml:space="preserve"> لكربونات</w:t>
      </w:r>
      <w:r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Pr="002825CE">
        <w:rPr>
          <w:rFonts w:asciiTheme="majorBidi" w:hAnsiTheme="majorBidi" w:cstheme="majorBidi"/>
          <w:sz w:val="24"/>
          <w:szCs w:val="24"/>
          <w:rtl/>
        </w:rPr>
        <w:t>الصوديوم</w:t>
      </w:r>
      <w:r w:rsidRPr="002825CE">
        <w:rPr>
          <w:rFonts w:asciiTheme="majorBidi" w:hAnsiTheme="majorBidi" w:cstheme="majorBidi" w:hint="cs"/>
          <w:sz w:val="24"/>
          <w:szCs w:val="24"/>
          <w:rtl/>
        </w:rPr>
        <w:t xml:space="preserve"> في</w:t>
      </w:r>
      <w:r w:rsidRPr="002825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هذا التفاعل يساوي</w:t>
      </w:r>
      <w:r w:rsidRPr="002825CE">
        <w:rPr>
          <w:rFonts w:asciiTheme="majorBidi" w:hAnsiTheme="majorBidi" w:cstheme="majorBidi"/>
          <w:b/>
          <w:bCs/>
          <w:sz w:val="24"/>
          <w:szCs w:val="24"/>
          <w:lang w:bidi="ar-DZ"/>
        </w:rPr>
        <w:t>/</w:t>
      </w:r>
      <w:r w:rsidRPr="002825CE">
        <w:rPr>
          <w:rFonts w:asciiTheme="majorBidi" w:hAnsiTheme="majorBidi" w:cstheme="majorBidi"/>
          <w:b/>
          <w:bCs/>
          <w:color w:val="FF0000"/>
          <w:sz w:val="24"/>
          <w:szCs w:val="24"/>
          <w:lang w:bidi="ar-DZ"/>
        </w:rPr>
        <w:t>1</w:t>
      </w:r>
      <w:r w:rsidR="00876D46" w:rsidRPr="002825C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2825C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2825CE">
        <w:rPr>
          <w:rFonts w:asciiTheme="majorBidi" w:hAnsiTheme="majorBidi" w:cstheme="majorBidi"/>
          <w:b/>
          <w:bCs/>
          <w:sz w:val="24"/>
          <w:szCs w:val="24"/>
          <w:lang w:bidi="ar-DZ"/>
        </w:rPr>
        <w:t>M</w:t>
      </w:r>
      <w:r w:rsidRPr="002825C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Na2CO3</w:t>
      </w:r>
      <w:r w:rsidR="00876D46" w:rsidRPr="002825CE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DZ"/>
        </w:rPr>
        <w:t xml:space="preserve">  </w:t>
      </w:r>
      <w:r w:rsidR="00876D46" w:rsidRPr="002825CE">
        <w:rPr>
          <w:rFonts w:asciiTheme="majorBidi" w:hAnsiTheme="majorBidi" w:cstheme="majorBidi" w:hint="cs"/>
          <w:sz w:val="24"/>
          <w:szCs w:val="24"/>
          <w:vertAlign w:val="subscript"/>
          <w:rtl/>
          <w:lang w:bidi="ar-DZ"/>
        </w:rPr>
        <w:t xml:space="preserve">  </w:t>
      </w:r>
      <w:r w:rsidR="00876D46" w:rsidRPr="002825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لأنها تفاعلت مع </w:t>
      </w:r>
      <w:r w:rsidR="009C59AB" w:rsidRPr="002825CE">
        <w:rPr>
          <w:rFonts w:asciiTheme="majorBidi" w:hAnsiTheme="majorBidi" w:cstheme="majorBidi" w:hint="cs"/>
          <w:sz w:val="24"/>
          <w:szCs w:val="24"/>
          <w:rtl/>
          <w:lang w:bidi="ar-DZ"/>
        </w:rPr>
        <w:t>مكافئ</w:t>
      </w:r>
      <w:r w:rsidR="00876D46" w:rsidRPr="002825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غرامي واحد من الحمض</w:t>
      </w:r>
    </w:p>
    <w:p w:rsidR="003D7479" w:rsidRPr="003D7479" w:rsidRDefault="003D7479" w:rsidP="003D7479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lang w:bidi="ar-DZ"/>
        </w:rPr>
      </w:pPr>
    </w:p>
    <w:p w:rsidR="00876D46" w:rsidRPr="002825CE" w:rsidRDefault="00876D46" w:rsidP="00083AA1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25CE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>لكن في التفاعل التالي</w:t>
      </w:r>
      <w:r w:rsidRPr="002825CE">
        <w:rPr>
          <w:rFonts w:asciiTheme="majorBidi" w:hAnsiTheme="majorBidi" w:cstheme="majorBidi"/>
          <w:i/>
          <w:sz w:val="24"/>
          <w:szCs w:val="24"/>
          <w:rtl/>
          <w:lang w:bidi="ar-DZ"/>
        </w:rPr>
        <w:t xml:space="preserve">:             </w:t>
      </w:r>
      <w:r w:rsidRPr="002825CE">
        <w:rPr>
          <w:rFonts w:asciiTheme="majorBidi" w:hAnsiTheme="majorBidi" w:cstheme="majorBidi"/>
          <w:i/>
          <w:sz w:val="24"/>
          <w:szCs w:val="24"/>
          <w:lang w:bidi="ar-DZ"/>
        </w:rPr>
        <w:t xml:space="preserve">              </w:t>
      </w:r>
      <w:r w:rsidRPr="002825CE">
        <w:rPr>
          <w:rFonts w:asciiTheme="majorBidi" w:hAnsiTheme="majorBidi" w:cstheme="majorBidi"/>
          <w:i/>
          <w:sz w:val="24"/>
          <w:szCs w:val="24"/>
          <w:rtl/>
          <w:lang w:bidi="ar-DZ"/>
        </w:rPr>
        <w:t xml:space="preserve">        </w:t>
      </w:r>
      <w:r w:rsidRPr="002825CE">
        <w:rPr>
          <w:rFonts w:asciiTheme="majorBidi" w:hAnsiTheme="majorBidi" w:cstheme="majorBidi"/>
          <w:sz w:val="24"/>
          <w:szCs w:val="24"/>
        </w:rPr>
        <w:t>Na</w:t>
      </w:r>
      <w:r w:rsidRPr="002825C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825CE">
        <w:rPr>
          <w:rFonts w:asciiTheme="majorBidi" w:hAnsiTheme="majorBidi" w:cstheme="majorBidi"/>
          <w:sz w:val="24"/>
          <w:szCs w:val="24"/>
        </w:rPr>
        <w:t>CO</w:t>
      </w:r>
      <w:r w:rsidRPr="002825C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825CE">
        <w:rPr>
          <w:rFonts w:asciiTheme="majorBidi" w:hAnsiTheme="majorBidi" w:cstheme="majorBidi"/>
          <w:sz w:val="24"/>
          <w:szCs w:val="24"/>
        </w:rPr>
        <w:t xml:space="preserve"> + </w:t>
      </w:r>
      <w:r w:rsidRPr="002825CE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2825CE">
        <w:rPr>
          <w:rFonts w:asciiTheme="majorBidi" w:hAnsiTheme="majorBidi" w:cstheme="majorBidi"/>
          <w:sz w:val="24"/>
          <w:szCs w:val="24"/>
        </w:rPr>
        <w:t>HCl</w:t>
      </w:r>
      <w:r w:rsidR="009C59AB" w:rsidRPr="002825CE">
        <w:rPr>
          <w:rFonts w:asciiTheme="majorBidi" w:hAnsiTheme="majorBidi" w:cstheme="majorBidi"/>
          <w:sz w:val="24"/>
          <w:szCs w:val="24"/>
        </w:rPr>
        <w:t xml:space="preserve">    </w:t>
      </w:r>
      <w:r w:rsidRPr="002825CE">
        <w:rPr>
          <w:rFonts w:asciiTheme="majorBidi" w:hAnsiTheme="majorBidi" w:cstheme="majorBidi"/>
          <w:sz w:val="24"/>
          <w:szCs w:val="24"/>
        </w:rPr>
        <w:t xml:space="preserve"> →</w:t>
      </w:r>
      <w:r w:rsidR="009C59AB" w:rsidRPr="002825CE">
        <w:rPr>
          <w:rFonts w:asciiTheme="majorBidi" w:hAnsiTheme="majorBidi" w:cstheme="majorBidi"/>
          <w:sz w:val="24"/>
          <w:szCs w:val="24"/>
        </w:rPr>
        <w:t xml:space="preserve">    </w:t>
      </w:r>
      <w:r w:rsidRPr="002825CE">
        <w:rPr>
          <w:rFonts w:asciiTheme="majorBidi" w:hAnsiTheme="majorBidi" w:cstheme="majorBidi"/>
          <w:sz w:val="24"/>
          <w:szCs w:val="24"/>
        </w:rPr>
        <w:t xml:space="preserve"> NaCl + H</w:t>
      </w:r>
      <w:r w:rsidRPr="002825C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825CE">
        <w:rPr>
          <w:rFonts w:asciiTheme="majorBidi" w:hAnsiTheme="majorBidi" w:cstheme="majorBidi"/>
          <w:sz w:val="24"/>
          <w:szCs w:val="24"/>
        </w:rPr>
        <w:t>O + CO</w:t>
      </w:r>
      <w:r w:rsidRPr="002825C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825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</w:p>
    <w:p w:rsidR="00876D46" w:rsidRDefault="00876D46" w:rsidP="00876D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p w:rsidR="00876D46" w:rsidRPr="002825CE" w:rsidRDefault="00876D46" w:rsidP="002825CE">
      <w:pPr>
        <w:autoSpaceDE w:val="0"/>
        <w:autoSpaceDN w:val="0"/>
        <w:bidi/>
        <w:adjustRightInd w:val="0"/>
        <w:spacing w:after="0" w:line="240" w:lineRule="auto"/>
        <w:rPr>
          <w:rFonts w:ascii="TimesNewRomanPS-BoldMT" w:cs="TimesNewRomanPS-BoldMT"/>
          <w:color w:val="000000"/>
          <w:sz w:val="24"/>
          <w:szCs w:val="24"/>
          <w:rtl/>
          <w:lang w:bidi="ar-DZ"/>
        </w:rPr>
      </w:pPr>
      <w:r w:rsidRPr="002825CE">
        <w:rPr>
          <w:rFonts w:asciiTheme="majorBidi" w:hAnsiTheme="majorBidi" w:cstheme="majorBidi" w:hint="cs"/>
          <w:sz w:val="24"/>
          <w:szCs w:val="24"/>
          <w:rtl/>
          <w:lang w:bidi="ar-DZ"/>
        </w:rPr>
        <w:t>المكافئ الغرامي لـ</w:t>
      </w:r>
      <w:r w:rsidRPr="002825CE">
        <w:rPr>
          <w:rFonts w:asciiTheme="majorBidi" w:hAnsiTheme="majorBidi" w:cstheme="majorBidi"/>
          <w:sz w:val="24"/>
          <w:szCs w:val="24"/>
          <w:rtl/>
        </w:rPr>
        <w:t xml:space="preserve"> لكربونات</w:t>
      </w:r>
      <w:r w:rsidRPr="002825CE">
        <w:rPr>
          <w:rFonts w:asciiTheme="majorBidi" w:hAnsiTheme="majorBidi" w:cstheme="majorBidi"/>
          <w:sz w:val="24"/>
          <w:szCs w:val="24"/>
        </w:rPr>
        <w:t xml:space="preserve"> </w:t>
      </w:r>
      <w:r w:rsidRPr="002825CE">
        <w:rPr>
          <w:rFonts w:asciiTheme="majorBidi" w:hAnsiTheme="majorBidi" w:cstheme="majorBidi"/>
          <w:sz w:val="24"/>
          <w:szCs w:val="24"/>
          <w:rtl/>
        </w:rPr>
        <w:t>الصوديوم</w:t>
      </w:r>
      <w:r w:rsidRPr="002825CE">
        <w:rPr>
          <w:rFonts w:asciiTheme="majorBidi" w:hAnsiTheme="majorBidi" w:cstheme="majorBidi" w:hint="cs"/>
          <w:sz w:val="24"/>
          <w:szCs w:val="24"/>
          <w:rtl/>
        </w:rPr>
        <w:t xml:space="preserve"> في</w:t>
      </w:r>
      <w:r w:rsidRPr="002825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هذا التفاعل يساوي</w:t>
      </w:r>
      <w:r w:rsidRPr="002825CE"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Pr="002825C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2825C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/ </w:t>
      </w:r>
      <w:r w:rsidRPr="002825CE">
        <w:rPr>
          <w:rFonts w:asciiTheme="majorBidi" w:hAnsiTheme="majorBidi" w:cstheme="majorBidi"/>
          <w:b/>
          <w:bCs/>
          <w:color w:val="FF0000"/>
          <w:sz w:val="24"/>
          <w:szCs w:val="24"/>
          <w:lang w:bidi="ar-DZ"/>
        </w:rPr>
        <w:t>2</w:t>
      </w:r>
      <w:r w:rsidRPr="002825C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2825CE">
        <w:rPr>
          <w:rFonts w:asciiTheme="majorBidi" w:hAnsiTheme="majorBidi" w:cstheme="majorBidi"/>
          <w:b/>
          <w:bCs/>
          <w:sz w:val="24"/>
          <w:szCs w:val="24"/>
          <w:lang w:bidi="ar-DZ"/>
        </w:rPr>
        <w:t>M</w:t>
      </w:r>
      <w:r w:rsidRPr="002825C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Na2CO3</w:t>
      </w:r>
      <w:r w:rsidRPr="002825CE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DZ"/>
        </w:rPr>
        <w:t xml:space="preserve">  </w:t>
      </w:r>
      <w:r w:rsidRPr="002825CE">
        <w:rPr>
          <w:rFonts w:asciiTheme="majorBidi" w:hAnsiTheme="majorBidi" w:cstheme="majorBidi" w:hint="cs"/>
          <w:sz w:val="24"/>
          <w:szCs w:val="24"/>
          <w:vertAlign w:val="subscript"/>
          <w:rtl/>
          <w:lang w:bidi="ar-DZ"/>
        </w:rPr>
        <w:t xml:space="preserve">   </w:t>
      </w:r>
      <w:r w:rsidRPr="002825CE">
        <w:rPr>
          <w:rFonts w:asciiTheme="majorBidi" w:hAnsiTheme="majorBidi" w:cstheme="majorBidi" w:hint="cs"/>
          <w:sz w:val="24"/>
          <w:szCs w:val="24"/>
          <w:rtl/>
          <w:lang w:bidi="ar-DZ"/>
        </w:rPr>
        <w:t>لأنها تفاعلت مع 2 مكافئ غرامي من الحمض</w:t>
      </w:r>
    </w:p>
    <w:p w:rsidR="007539E0" w:rsidRDefault="007539E0" w:rsidP="00876D46">
      <w:pPr>
        <w:rPr>
          <w:rFonts w:asciiTheme="majorBidi" w:hAnsiTheme="majorBidi" w:cstheme="majorBidi"/>
          <w:i/>
          <w:rtl/>
          <w:lang w:bidi="ar-DZ"/>
        </w:rPr>
      </w:pPr>
    </w:p>
    <w:p w:rsidR="00083AA1" w:rsidRPr="00876D46" w:rsidRDefault="00083AA1" w:rsidP="00876D46">
      <w:pPr>
        <w:rPr>
          <w:rFonts w:asciiTheme="majorBidi" w:hAnsiTheme="majorBidi" w:cstheme="majorBidi"/>
          <w:i/>
          <w:lang w:bidi="ar-DZ"/>
        </w:rPr>
      </w:pPr>
    </w:p>
    <w:p w:rsidR="008646F4" w:rsidRDefault="00FD26F9" w:rsidP="00FD26F9">
      <w:pPr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د</w:t>
      </w:r>
      <w:r w:rsidR="008646F4" w:rsidRPr="002825CE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  <w:lang w:bidi="ar-DZ"/>
        </w:rPr>
        <w:t>) المكافئ الغرامي للأكسدة و الإرجاع:</w:t>
      </w:r>
      <w:r w:rsidR="008646F4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هو كتلة المؤكسد أو المرجع </w:t>
      </w:r>
      <w:r w:rsidR="009C59A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اللازمة لتثبيت</w:t>
      </w:r>
      <w:r w:rsidR="008646F4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أو تحرير 1 مول من الالكترونات  </w:t>
      </w:r>
      <w:r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e</w:t>
      </w:r>
      <w:r w:rsidRPr="002825CE">
        <w:rPr>
          <w:rFonts w:asciiTheme="majorBidi" w:eastAsia="Arial Unicode MS" w:hAnsiTheme="majorBidi" w:cstheme="majorBidi"/>
          <w:sz w:val="24"/>
          <w:szCs w:val="24"/>
          <w:vertAlign w:val="superscript"/>
          <w:lang w:bidi="ar-DZ"/>
        </w:rPr>
        <w:t>-</w:t>
      </w:r>
      <w:r w:rsidR="008646F4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، </w:t>
      </w:r>
      <w:r w:rsidR="00B644A1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وتعطى</w:t>
      </w:r>
      <w:r w:rsidR="008646F4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علاقة المكافئ </w:t>
      </w:r>
      <w:r w:rsidR="009C59AB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الغرامي للأكسدة</w:t>
      </w:r>
      <w:r w:rsidR="008646F4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و الإرجاع بنسبة الكتلة المولية </w:t>
      </w:r>
      <w:r w:rsidR="009F69B6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ل</w:t>
      </w:r>
      <w:r w:rsidR="008646F4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لمؤكسد أو المرجع</w:t>
      </w:r>
      <w:r w:rsidR="008646F4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 </w:t>
      </w:r>
      <w:r w:rsidR="008646F4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8646F4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M</w:t>
      </w:r>
      <w:r w:rsidR="00B644A1" w:rsidRPr="002825CE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="008646F4" w:rsidRPr="002825CE">
        <w:rPr>
          <w:rFonts w:asciiTheme="majorBidi" w:eastAsia="Arial Unicode MS" w:hAnsiTheme="majorBidi" w:cstheme="majorBidi"/>
          <w:sz w:val="24"/>
          <w:szCs w:val="24"/>
          <w:vertAlign w:val="subscript"/>
          <w:lang w:bidi="ar-DZ"/>
        </w:rPr>
        <w:t>ox / red</w:t>
      </w:r>
      <w:r w:rsidR="008646F4" w:rsidRPr="002825CE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على عدد الالكترونات المفقودة أو المكتسبة وفقا للصيغة التالية. </w:t>
      </w:r>
    </w:p>
    <w:p w:rsidR="00083AA1" w:rsidRPr="002825CE" w:rsidRDefault="00083AA1" w:rsidP="00083AA1">
      <w:pPr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lang w:bidi="ar-DZ"/>
        </w:rPr>
      </w:pPr>
    </w:p>
    <w:p w:rsidR="008646F4" w:rsidRDefault="00557F3C" w:rsidP="008646F4">
      <w:pPr>
        <w:bidi/>
        <w:rPr>
          <w:rFonts w:asciiTheme="majorBidi" w:hAnsiTheme="majorBidi" w:cstheme="majorBidi"/>
          <w:iCs/>
          <w:lang w:bidi="ar-DZ"/>
        </w:rPr>
      </w:pPr>
      <w:r w:rsidRPr="00557F3C">
        <w:rPr>
          <w:rFonts w:asciiTheme="majorBidi" w:eastAsia="Arial Unicode MS" w:hAnsiTheme="majorBidi" w:cstheme="majorBidi"/>
          <w:noProof/>
          <w:sz w:val="24"/>
          <w:szCs w:val="24"/>
          <w:highlight w:val="cyan"/>
        </w:rPr>
        <w:pict>
          <v:shape id="_x0000_s1035" type="#_x0000_t202" style="position:absolute;left:0;text-align:left;margin-left:172.5pt;margin-top:8pt;width:157.5pt;height:41.35pt;z-index:251670528">
            <v:textbox inset=",3mm">
              <w:txbxContent>
                <w:p w:rsidR="008646F4" w:rsidRPr="00015026" w:rsidRDefault="00557F3C" w:rsidP="009F69B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Cs/>
                              <w:color w:val="0000FF"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FF"/>
                              <w:sz w:val="24"/>
                              <w:szCs w:val="24"/>
                              <w:lang w:bidi="ar-DZ"/>
                            </w:rPr>
                            <m:t>Eg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FF"/>
                              <w:sz w:val="24"/>
                              <w:szCs w:val="24"/>
                              <w:lang w:bidi="ar-DZ"/>
                            </w:rPr>
                            <m:t>ox/red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FF"/>
                          <w:sz w:val="24"/>
                          <w:szCs w:val="24"/>
                          <w:lang w:bidi="ar-DZ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Cs/>
                              <w:color w:val="0000FF"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iCs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 xml:space="preserve">ox/red  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>ne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FF"/>
                                  <w:sz w:val="24"/>
                                  <w:szCs w:val="24"/>
                                  <w:lang w:bidi="ar-DZ"/>
                                </w:rPr>
                                <m:t>-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FF"/>
                          <w:sz w:val="24"/>
                          <w:szCs w:val="24"/>
                          <w:lang w:bidi="ar-DZ"/>
                        </w:rPr>
                        <m:t xml:space="preserve">      </m:t>
                      </m:r>
                    </m:oMath>
                  </m:oMathPara>
                </w:p>
              </w:txbxContent>
            </v:textbox>
          </v:shape>
        </w:pict>
      </w:r>
    </w:p>
    <w:p w:rsidR="002825CE" w:rsidRDefault="002825CE" w:rsidP="002825CE">
      <w:pPr>
        <w:bidi/>
        <w:rPr>
          <w:rFonts w:asciiTheme="majorBidi" w:hAnsiTheme="majorBidi" w:cstheme="majorBidi"/>
          <w:iCs/>
          <w:lang w:bidi="ar-DZ"/>
        </w:rPr>
      </w:pPr>
    </w:p>
    <w:p w:rsidR="00015026" w:rsidRDefault="00015026" w:rsidP="00015026">
      <w:pPr>
        <w:bidi/>
        <w:rPr>
          <w:rFonts w:asciiTheme="majorBidi" w:hAnsiTheme="majorBidi" w:cstheme="majorBidi"/>
          <w:iCs/>
          <w:rtl/>
          <w:lang w:bidi="ar-DZ"/>
        </w:rPr>
      </w:pPr>
    </w:p>
    <w:p w:rsidR="00083AA1" w:rsidRPr="00B644A1" w:rsidRDefault="00083AA1" w:rsidP="00083AA1">
      <w:pPr>
        <w:bidi/>
        <w:rPr>
          <w:rFonts w:asciiTheme="majorBidi" w:hAnsiTheme="majorBidi" w:cstheme="majorBidi"/>
          <w:iCs/>
          <w:lang w:bidi="ar-DZ"/>
        </w:rPr>
      </w:pPr>
    </w:p>
    <w:p w:rsidR="00015026" w:rsidRDefault="00015026" w:rsidP="00015026">
      <w:pPr>
        <w:bidi/>
        <w:rPr>
          <w:rFonts w:asciiTheme="majorBidi" w:hAnsiTheme="majorBidi" w:cstheme="majorBidi"/>
          <w:i/>
          <w:sz w:val="24"/>
          <w:szCs w:val="24"/>
          <w:lang w:bidi="ar-DZ"/>
        </w:rPr>
      </w:pPr>
      <w:r w:rsidRPr="001074D2">
        <w:rPr>
          <w:rFonts w:asciiTheme="majorBidi" w:hAnsiTheme="majorBidi" w:cstheme="majorBidi" w:hint="cs"/>
          <w:b/>
          <w:bCs/>
          <w:i/>
          <w:color w:val="0000FF"/>
          <w:sz w:val="28"/>
          <w:szCs w:val="28"/>
          <w:highlight w:val="blue"/>
          <w:rtl/>
          <w:lang w:bidi="ar-DZ"/>
        </w:rPr>
        <w:t>.</w:t>
      </w:r>
      <w:r w:rsidRPr="001074D2">
        <w:rPr>
          <w:rFonts w:asciiTheme="majorBidi" w:hAnsiTheme="majorBidi" w:cstheme="majorBidi" w:hint="cs"/>
          <w:b/>
          <w:bCs/>
          <w:i/>
          <w:color w:val="FFFFFF" w:themeColor="background1"/>
          <w:sz w:val="28"/>
          <w:szCs w:val="28"/>
          <w:highlight w:val="blue"/>
          <w:rtl/>
          <w:lang w:bidi="ar-DZ"/>
        </w:rPr>
        <w:t>مثال</w:t>
      </w:r>
      <w:r w:rsidRPr="001074D2">
        <w:rPr>
          <w:rFonts w:asciiTheme="majorBidi" w:hAnsiTheme="majorBidi" w:cstheme="majorBidi" w:hint="cs"/>
          <w:b/>
          <w:bCs/>
          <w:i/>
          <w:color w:val="0000FF"/>
          <w:sz w:val="28"/>
          <w:szCs w:val="28"/>
          <w:highlight w:val="blue"/>
          <w:rtl/>
          <w:lang w:bidi="ar-DZ"/>
        </w:rPr>
        <w:t>:</w:t>
      </w:r>
      <w:r w:rsidRPr="00015026">
        <w:rPr>
          <w:rFonts w:asciiTheme="majorBidi" w:hAnsiTheme="majorBidi" w:cstheme="majorBidi" w:hint="cs"/>
          <w:b/>
          <w:bCs/>
          <w:i/>
          <w:sz w:val="24"/>
          <w:szCs w:val="24"/>
          <w:rtl/>
          <w:lang w:bidi="ar-DZ"/>
        </w:rPr>
        <w:t xml:space="preserve">  </w:t>
      </w:r>
      <w:r w:rsidR="008646F4" w:rsidRPr="00015026">
        <w:rPr>
          <w:rFonts w:asciiTheme="majorBidi" w:hAnsiTheme="majorBidi" w:cstheme="majorBidi"/>
          <w:i/>
          <w:sz w:val="24"/>
          <w:szCs w:val="24"/>
          <w:rtl/>
          <w:lang w:bidi="ar-DZ"/>
        </w:rPr>
        <w:t>المكافئ الغرامي ل</w:t>
      </w:r>
      <w:r w:rsidR="009E1124" w:rsidRPr="00015026">
        <w:rPr>
          <w:rFonts w:asciiTheme="majorBidi" w:hAnsiTheme="majorBidi" w:cstheme="majorBidi"/>
          <w:i/>
          <w:sz w:val="24"/>
          <w:szCs w:val="24"/>
          <w:rtl/>
          <w:lang w:bidi="ar-DZ"/>
        </w:rPr>
        <w:t xml:space="preserve">برمنغنات </w:t>
      </w:r>
      <w:r w:rsidR="009F69B6" w:rsidRPr="00015026">
        <w:rPr>
          <w:rFonts w:asciiTheme="majorBidi" w:hAnsiTheme="majorBidi" w:cstheme="majorBidi"/>
          <w:i/>
          <w:sz w:val="24"/>
          <w:szCs w:val="24"/>
          <w:rtl/>
          <w:lang w:bidi="ar-DZ"/>
        </w:rPr>
        <w:t>البوتاسيوم</w:t>
      </w:r>
      <w:r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    </w:t>
      </w:r>
      <w:r>
        <w:rPr>
          <w:rFonts w:asciiTheme="majorBidi" w:hAnsiTheme="majorBidi" w:cstheme="majorBidi"/>
          <w:i/>
          <w:sz w:val="24"/>
          <w:szCs w:val="24"/>
          <w:lang w:bidi="ar-DZ"/>
        </w:rPr>
        <w:t xml:space="preserve"> </w:t>
      </w:r>
      <w:r w:rsidR="009F69B6" w:rsidRPr="00015026">
        <w:rPr>
          <w:rFonts w:asciiTheme="majorBidi" w:hAnsiTheme="majorBidi" w:cstheme="majorBidi"/>
          <w:i/>
          <w:sz w:val="24"/>
          <w:szCs w:val="24"/>
          <w:lang w:bidi="ar-DZ"/>
        </w:rPr>
        <w:t xml:space="preserve"> </w:t>
      </w:r>
      <w:r w:rsidRPr="00015026">
        <w:rPr>
          <w:rFonts w:asciiTheme="majorBidi" w:hAnsiTheme="majorBidi" w:cstheme="majorBidi"/>
          <w:b/>
          <w:bCs/>
          <w:iCs/>
          <w:sz w:val="24"/>
          <w:szCs w:val="24"/>
          <w:lang w:bidi="ar-DZ"/>
        </w:rPr>
        <w:t>KMnO</w:t>
      </w:r>
      <w:r w:rsidRPr="00015026">
        <w:rPr>
          <w:rFonts w:asciiTheme="majorBidi" w:hAnsiTheme="majorBidi" w:cstheme="majorBidi"/>
          <w:b/>
          <w:bCs/>
          <w:iCs/>
          <w:sz w:val="24"/>
          <w:szCs w:val="24"/>
          <w:vertAlign w:val="subscript"/>
          <w:lang w:bidi="ar-DZ"/>
        </w:rPr>
        <w:t>4</w:t>
      </w:r>
    </w:p>
    <w:p w:rsidR="008646F4" w:rsidRPr="00015026" w:rsidRDefault="009F69B6" w:rsidP="00015026">
      <w:pPr>
        <w:bidi/>
        <w:jc w:val="center"/>
        <w:rPr>
          <w:rFonts w:asciiTheme="majorBidi" w:hAnsiTheme="majorBidi" w:cstheme="majorBidi"/>
          <w:b/>
          <w:bCs/>
          <w:i/>
          <w:sz w:val="24"/>
          <w:szCs w:val="24"/>
          <w:lang w:bidi="ar-DZ"/>
        </w:rPr>
      </w:pP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</w:t>
      </w:r>
      <w:r w:rsidR="00015026">
        <w:rPr>
          <w:rFonts w:asciiTheme="majorBidi" w:hAnsiTheme="majorBidi" w:cstheme="majorBidi" w:hint="cs"/>
          <w:iCs/>
          <w:sz w:val="24"/>
          <w:szCs w:val="24"/>
          <w:rtl/>
          <w:lang w:bidi="ar-DZ"/>
        </w:rPr>
        <w:t xml:space="preserve">                                                            </w:t>
      </w:r>
      <w:r w:rsidRPr="00015026">
        <w:rPr>
          <w:rFonts w:asciiTheme="majorBidi" w:hAnsiTheme="majorBidi" w:cstheme="majorBidi"/>
          <w:i/>
          <w:sz w:val="24"/>
          <w:szCs w:val="24"/>
          <w:lang w:bidi="ar-DZ"/>
        </w:rPr>
        <w:t xml:space="preserve"> </w:t>
      </w:r>
      <w:r w:rsidR="008646F4" w:rsidRPr="00015026">
        <w:rPr>
          <w:rFonts w:asciiTheme="majorBidi" w:hAnsiTheme="majorBidi" w:cstheme="majorBidi"/>
          <w:i/>
          <w:sz w:val="24"/>
          <w:szCs w:val="24"/>
          <w:rtl/>
          <w:lang w:bidi="ar-DZ"/>
        </w:rPr>
        <w:t xml:space="preserve"> </w:t>
      </w:r>
      <w:r w:rsidRPr="00015026">
        <w:rPr>
          <w:rFonts w:asciiTheme="majorBidi" w:hAnsiTheme="majorBidi" w:cstheme="majorBidi"/>
          <w:i/>
          <w:sz w:val="24"/>
          <w:szCs w:val="24"/>
          <w:lang w:bidi="ar-DZ"/>
        </w:rPr>
        <w:t xml:space="preserve"> 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>MnO</w:t>
      </w:r>
      <w:r w:rsidRPr="00015026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>4</w:t>
      </w:r>
      <w:r w:rsidRPr="00015026">
        <w:rPr>
          <w:rFonts w:asciiTheme="majorBidi" w:hAnsiTheme="majorBidi" w:cstheme="majorBidi"/>
          <w:iCs/>
          <w:sz w:val="24"/>
          <w:szCs w:val="24"/>
          <w:vertAlign w:val="superscript"/>
          <w:lang w:bidi="ar-DZ"/>
        </w:rPr>
        <w:t>-</w:t>
      </w:r>
      <w:r w:rsidR="008646F4"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>+ 8 H</w:t>
      </w:r>
      <w:r w:rsidRPr="00015026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>3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>O</w:t>
      </w:r>
      <w:r w:rsidRPr="00015026">
        <w:rPr>
          <w:rFonts w:asciiTheme="majorBidi" w:hAnsiTheme="majorBidi" w:cstheme="majorBidi"/>
          <w:iCs/>
          <w:sz w:val="24"/>
          <w:szCs w:val="24"/>
          <w:vertAlign w:val="superscript"/>
          <w:lang w:bidi="ar-DZ"/>
        </w:rPr>
        <w:t>+</w:t>
      </w:r>
      <w:r w:rsidR="008646F4"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+  </w:t>
      </w:r>
      <w:r w:rsidRPr="00015026">
        <w:rPr>
          <w:rFonts w:asciiTheme="majorBidi" w:hAnsiTheme="majorBidi" w:cstheme="majorBidi"/>
          <w:b/>
          <w:bCs/>
          <w:iCs/>
          <w:color w:val="FF0000"/>
          <w:sz w:val="24"/>
          <w:szCs w:val="24"/>
          <w:lang w:bidi="ar-DZ"/>
        </w:rPr>
        <w:t>5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e</w:t>
      </w:r>
      <w:r w:rsidRPr="00015026">
        <w:rPr>
          <w:rFonts w:asciiTheme="majorBidi" w:hAnsiTheme="majorBidi" w:cstheme="majorBidi"/>
          <w:iCs/>
          <w:sz w:val="24"/>
          <w:szCs w:val="24"/>
          <w:vertAlign w:val="superscript"/>
          <w:lang w:bidi="ar-DZ"/>
        </w:rPr>
        <w:t>-</w:t>
      </w:r>
      <w:r w:rsidR="008646F4"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</w:t>
      </w:r>
      <w:r w:rsidR="008646F4"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==&gt;  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>Mn</w:t>
      </w:r>
      <w:r w:rsidR="008646F4" w:rsidRPr="00015026">
        <w:rPr>
          <w:rFonts w:asciiTheme="majorBidi" w:hAnsiTheme="majorBidi" w:cstheme="majorBidi"/>
          <w:iCs/>
          <w:sz w:val="24"/>
          <w:szCs w:val="24"/>
          <w:vertAlign w:val="superscript"/>
          <w:lang w:bidi="ar-DZ"/>
        </w:rPr>
        <w:t>+</w:t>
      </w:r>
      <w:r w:rsidRPr="00015026">
        <w:rPr>
          <w:rFonts w:asciiTheme="majorBidi" w:hAnsiTheme="majorBidi" w:cstheme="majorBidi"/>
          <w:iCs/>
          <w:sz w:val="24"/>
          <w:szCs w:val="24"/>
          <w:vertAlign w:val="superscript"/>
          <w:lang w:bidi="ar-DZ"/>
        </w:rPr>
        <w:t>2</w:t>
      </w:r>
      <w:r w:rsidR="008646F4"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  +  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>12 H</w:t>
      </w:r>
      <w:r w:rsidRPr="00015026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>2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>O</w:t>
      </w:r>
    </w:p>
    <w:p w:rsidR="008646F4" w:rsidRDefault="008646F4" w:rsidP="009A0EB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Cs/>
          <w:sz w:val="24"/>
          <w:szCs w:val="24"/>
          <w:lang w:bidi="ar-DZ"/>
        </w:rPr>
      </w:pP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Eg </w:t>
      </w:r>
      <w:r w:rsidR="009E1124" w:rsidRPr="00015026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>KMnO4</w:t>
      </w:r>
      <w:r w:rsidR="009F69B6" w:rsidRPr="00015026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 xml:space="preserve">  </w:t>
      </w:r>
      <w:r w:rsidRPr="00015026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 xml:space="preserve"> </w:t>
      </w:r>
      <w:r w:rsidR="009F69B6" w:rsidRPr="00015026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 xml:space="preserve">  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= </w:t>
      </w:r>
      <w:r w:rsidR="009F69B6"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M </w:t>
      </w:r>
      <w:r w:rsidR="009E1124" w:rsidRPr="00015026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>KMnO4</w:t>
      </w:r>
      <w:r w:rsidRPr="00015026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 xml:space="preserve"> </w:t>
      </w:r>
      <w:r w:rsidR="009E1124" w:rsidRPr="00015026">
        <w:rPr>
          <w:rFonts w:asciiTheme="majorBidi" w:hAnsiTheme="majorBidi" w:cstheme="majorBidi"/>
          <w:iCs/>
          <w:sz w:val="24"/>
          <w:szCs w:val="24"/>
          <w:vertAlign w:val="subscript"/>
          <w:lang w:bidi="ar-DZ"/>
        </w:rPr>
        <w:t xml:space="preserve">  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/ </w:t>
      </w:r>
      <w:r w:rsidR="009A0EBD" w:rsidRPr="00015026">
        <w:rPr>
          <w:rFonts w:asciiTheme="majorBidi" w:hAnsiTheme="majorBidi" w:cstheme="majorBidi"/>
          <w:iCs/>
          <w:sz w:val="24"/>
          <w:szCs w:val="24"/>
          <w:lang w:bidi="ar-DZ"/>
        </w:rPr>
        <w:t>n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>e</w:t>
      </w:r>
      <w:r w:rsidRPr="00015026">
        <w:rPr>
          <w:rFonts w:asciiTheme="majorBidi" w:hAnsiTheme="majorBidi" w:cstheme="majorBidi"/>
          <w:iCs/>
          <w:sz w:val="24"/>
          <w:szCs w:val="24"/>
          <w:vertAlign w:val="superscript"/>
          <w:lang w:bidi="ar-DZ"/>
        </w:rPr>
        <w:t xml:space="preserve"> - 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 =   </w:t>
      </w:r>
      <w:r w:rsidR="009A0EBD" w:rsidRPr="00015026">
        <w:rPr>
          <w:rFonts w:asciiTheme="majorBidi" w:hAnsiTheme="majorBidi" w:cstheme="majorBidi"/>
          <w:iCs/>
          <w:sz w:val="24"/>
          <w:szCs w:val="24"/>
          <w:lang w:bidi="ar-DZ"/>
        </w:rPr>
        <w:t>1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>5</w:t>
      </w:r>
      <w:r w:rsidR="009A0EBD" w:rsidRPr="00015026">
        <w:rPr>
          <w:rFonts w:asciiTheme="majorBidi" w:hAnsiTheme="majorBidi" w:cstheme="majorBidi"/>
          <w:iCs/>
          <w:sz w:val="24"/>
          <w:szCs w:val="24"/>
          <w:lang w:bidi="ar-DZ"/>
        </w:rPr>
        <w:t>8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/</w:t>
      </w:r>
      <w:r w:rsidRPr="00015026">
        <w:rPr>
          <w:rFonts w:asciiTheme="majorBidi" w:hAnsiTheme="majorBidi" w:cstheme="majorBidi"/>
          <w:b/>
          <w:bCs/>
          <w:iCs/>
          <w:color w:val="FF0000"/>
          <w:sz w:val="24"/>
          <w:szCs w:val="24"/>
          <w:lang w:bidi="ar-DZ"/>
        </w:rPr>
        <w:t xml:space="preserve"> </w:t>
      </w:r>
      <w:r w:rsidR="009A0EBD" w:rsidRPr="00015026">
        <w:rPr>
          <w:rFonts w:asciiTheme="majorBidi" w:hAnsiTheme="majorBidi" w:cstheme="majorBidi"/>
          <w:b/>
          <w:bCs/>
          <w:iCs/>
          <w:color w:val="FF0000"/>
          <w:sz w:val="24"/>
          <w:szCs w:val="24"/>
          <w:lang w:bidi="ar-DZ"/>
        </w:rPr>
        <w:t>5</w:t>
      </w:r>
      <w:r w:rsidRPr="00015026">
        <w:rPr>
          <w:rFonts w:asciiTheme="majorBidi" w:hAnsiTheme="majorBidi" w:cstheme="majorBidi"/>
          <w:b/>
          <w:bCs/>
          <w:iCs/>
          <w:color w:val="FF0000"/>
          <w:sz w:val="24"/>
          <w:szCs w:val="24"/>
          <w:lang w:bidi="ar-DZ"/>
        </w:rPr>
        <w:t xml:space="preserve">  </w:t>
      </w:r>
      <w:r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=  </w:t>
      </w:r>
      <w:r w:rsidR="009A0EBD" w:rsidRPr="00015026">
        <w:rPr>
          <w:rFonts w:asciiTheme="majorBidi" w:hAnsiTheme="majorBidi" w:cstheme="majorBidi"/>
          <w:iCs/>
          <w:sz w:val="24"/>
          <w:szCs w:val="24"/>
          <w:lang w:bidi="ar-DZ"/>
        </w:rPr>
        <w:t>31,6</w:t>
      </w:r>
      <w:r w:rsidR="009C59AB" w:rsidRPr="00015026">
        <w:rPr>
          <w:rFonts w:asciiTheme="majorBidi" w:hAnsiTheme="majorBidi" w:cstheme="majorBidi"/>
          <w:iCs/>
          <w:sz w:val="24"/>
          <w:szCs w:val="24"/>
          <w:lang w:bidi="ar-DZ"/>
        </w:rPr>
        <w:t xml:space="preserve"> g</w:t>
      </w:r>
    </w:p>
    <w:p w:rsidR="00D824E9" w:rsidRPr="00083AA1" w:rsidRDefault="00015026" w:rsidP="00D824E9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1074D2">
        <w:rPr>
          <w:rFonts w:asciiTheme="majorBidi" w:hAnsiTheme="majorBidi" w:cstheme="majorBidi" w:hint="cs"/>
          <w:b/>
          <w:bCs/>
          <w:color w:val="FF0000"/>
          <w:sz w:val="28"/>
          <w:szCs w:val="28"/>
          <w:highlight w:val="red"/>
          <w:rtl/>
          <w:lang w:bidi="ar-DZ"/>
        </w:rPr>
        <w:lastRenderedPageBreak/>
        <w:t>.</w:t>
      </w:r>
      <w:r w:rsidR="009A0EBD" w:rsidRPr="001074D2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red"/>
          <w:rtl/>
          <w:lang w:bidi="ar-DZ"/>
        </w:rPr>
        <w:t>تطبيق</w:t>
      </w:r>
      <w:r w:rsidR="009A0EBD" w:rsidRPr="001074D2">
        <w:rPr>
          <w:rFonts w:asciiTheme="majorBidi" w:hAnsiTheme="majorBidi" w:cstheme="majorBidi"/>
          <w:color w:val="FF0000"/>
          <w:sz w:val="28"/>
          <w:szCs w:val="28"/>
          <w:highlight w:val="red"/>
          <w:rtl/>
          <w:lang w:bidi="ar-DZ"/>
        </w:rPr>
        <w:t>:</w:t>
      </w:r>
      <w:r w:rsidR="009A0EBD" w:rsidRPr="00083AA1">
        <w:rPr>
          <w:rFonts w:hint="cs"/>
          <w:sz w:val="24"/>
          <w:szCs w:val="24"/>
          <w:rtl/>
          <w:lang w:bidi="ar-DZ"/>
        </w:rPr>
        <w:t xml:space="preserve"> </w:t>
      </w:r>
      <w:r w:rsidR="009A0EB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نقوم بإذابة كتلة  </w:t>
      </w:r>
      <w:r w:rsidR="009A0EBD" w:rsidRPr="00083AA1">
        <w:rPr>
          <w:rFonts w:asciiTheme="majorBidi" w:hAnsiTheme="majorBidi" w:cstheme="majorBidi"/>
          <w:sz w:val="24"/>
          <w:szCs w:val="24"/>
          <w:lang w:bidi="ar-DZ"/>
        </w:rPr>
        <w:t>m</w:t>
      </w:r>
      <w:r w:rsidR="00D824E9" w:rsidRPr="00083AA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9A0EBD" w:rsidRPr="00083AA1">
        <w:rPr>
          <w:rFonts w:asciiTheme="majorBidi" w:hAnsiTheme="majorBidi" w:cstheme="majorBidi"/>
          <w:sz w:val="24"/>
          <w:szCs w:val="24"/>
          <w:lang w:bidi="ar-DZ"/>
        </w:rPr>
        <w:t>=</w:t>
      </w:r>
      <w:r w:rsidR="00D824E9" w:rsidRPr="00083AA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9A0EBD" w:rsidRPr="00083AA1">
        <w:rPr>
          <w:rFonts w:asciiTheme="majorBidi" w:hAnsiTheme="majorBidi" w:cstheme="majorBidi"/>
          <w:sz w:val="24"/>
          <w:szCs w:val="24"/>
          <w:lang w:bidi="ar-DZ"/>
        </w:rPr>
        <w:t>20g</w:t>
      </w:r>
      <w:r w:rsidR="009A0EB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هيدروكسيد الصوديوم</w:t>
      </w:r>
      <w:r w:rsidR="001E3D50" w:rsidRPr="00083AA1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="009A0EB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9A0EBD" w:rsidRPr="00083AA1">
        <w:rPr>
          <w:rFonts w:asciiTheme="majorBidi" w:hAnsiTheme="majorBidi" w:cstheme="majorBidi"/>
          <w:sz w:val="24"/>
          <w:szCs w:val="24"/>
          <w:lang w:bidi="ar-DZ"/>
        </w:rPr>
        <w:t>NaOH</w:t>
      </w:r>
      <w:r w:rsidR="009A0EB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E3D50" w:rsidRPr="00083AA1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="009A0EB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>في ح</w:t>
      </w:r>
      <w:r w:rsidR="00D824E9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>ج</w:t>
      </w:r>
      <w:r w:rsidR="009A0EB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>م قدره</w:t>
      </w:r>
      <w:r w:rsidR="001E3D50" w:rsidRPr="00083AA1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="009A0EB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A0EBD" w:rsidRPr="00083AA1">
        <w:rPr>
          <w:rFonts w:asciiTheme="majorBidi" w:hAnsiTheme="majorBidi" w:cstheme="majorBidi"/>
          <w:sz w:val="24"/>
          <w:szCs w:val="24"/>
          <w:lang w:bidi="ar-DZ"/>
        </w:rPr>
        <w:t>250 cm</w:t>
      </w:r>
      <w:r w:rsidR="009A0EBD" w:rsidRPr="00083AA1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3</w:t>
      </w:r>
      <w:r w:rsidR="00D824E9" w:rsidRPr="00083AA1">
        <w:rPr>
          <w:rFonts w:asciiTheme="majorBidi" w:hAnsiTheme="majorBidi" w:cstheme="majorBidi" w:hint="cs"/>
          <w:sz w:val="24"/>
          <w:szCs w:val="24"/>
          <w:vertAlign w:val="superscript"/>
          <w:rtl/>
          <w:lang w:bidi="ar-DZ"/>
        </w:rPr>
        <w:t xml:space="preserve"> </w:t>
      </w:r>
      <w:r w:rsidR="001E3D50" w:rsidRPr="00083AA1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 xml:space="preserve">    </w:t>
      </w:r>
      <w:r w:rsidR="005103F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فيتشكل المحلول </w:t>
      </w:r>
      <w:r w:rsidR="005103FD" w:rsidRPr="00083AA1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5103FD" w:rsidRPr="00083AA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1</w:t>
      </w:r>
      <w:r w:rsidR="00D824E9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D824E9" w:rsidRPr="00083AA1" w:rsidRDefault="00015026" w:rsidP="005103FD">
      <w:pPr>
        <w:pStyle w:val="Paragraphedeliste"/>
        <w:numPr>
          <w:ilvl w:val="0"/>
          <w:numId w:val="13"/>
        </w:numPr>
        <w:bidi/>
        <w:ind w:left="567" w:hanging="207"/>
        <w:rPr>
          <w:rFonts w:asciiTheme="majorBidi" w:hAnsiTheme="majorBidi" w:cstheme="majorBidi"/>
          <w:sz w:val="24"/>
          <w:szCs w:val="24"/>
          <w:lang w:bidi="ar-DZ"/>
        </w:rPr>
      </w:pPr>
      <w:r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103F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أحسب عدد مولات هيدروكسيد الصوديوم  المذابة</w:t>
      </w:r>
    </w:p>
    <w:p w:rsidR="005103FD" w:rsidRPr="00083AA1" w:rsidRDefault="00015026" w:rsidP="005103FD">
      <w:pPr>
        <w:pStyle w:val="Paragraphedeliste"/>
        <w:numPr>
          <w:ilvl w:val="0"/>
          <w:numId w:val="13"/>
        </w:numPr>
        <w:bidi/>
        <w:ind w:left="567" w:hanging="207"/>
        <w:rPr>
          <w:rFonts w:asciiTheme="majorBidi" w:hAnsiTheme="majorBidi" w:cstheme="majorBidi"/>
          <w:sz w:val="24"/>
          <w:szCs w:val="24"/>
          <w:lang w:bidi="ar-DZ"/>
        </w:rPr>
      </w:pPr>
      <w:r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103F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أحسب التركيز المولي للمحلول  </w:t>
      </w:r>
      <w:r w:rsidR="005103FD" w:rsidRPr="00083AA1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5103FD" w:rsidRPr="00083AA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1</w:t>
      </w:r>
    </w:p>
    <w:p w:rsidR="005103FD" w:rsidRPr="00083AA1" w:rsidRDefault="00015026" w:rsidP="005103FD">
      <w:pPr>
        <w:pStyle w:val="Paragraphedeliste"/>
        <w:numPr>
          <w:ilvl w:val="0"/>
          <w:numId w:val="13"/>
        </w:numPr>
        <w:bidi/>
        <w:ind w:left="567" w:hanging="207"/>
        <w:rPr>
          <w:rFonts w:asciiTheme="majorBidi" w:hAnsiTheme="majorBidi" w:cstheme="majorBidi"/>
          <w:sz w:val="24"/>
          <w:szCs w:val="24"/>
          <w:lang w:bidi="ar-DZ"/>
        </w:rPr>
      </w:pPr>
      <w:r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103F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أحسب التركيز الكتلي للمحلول  </w:t>
      </w:r>
      <w:r w:rsidR="005103FD" w:rsidRPr="00083AA1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5103FD" w:rsidRPr="00083AA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1</w:t>
      </w:r>
    </w:p>
    <w:p w:rsidR="005103FD" w:rsidRPr="00083AA1" w:rsidRDefault="005103FD" w:rsidP="005103FD">
      <w:pPr>
        <w:pStyle w:val="Paragraphedeliste"/>
        <w:numPr>
          <w:ilvl w:val="0"/>
          <w:numId w:val="13"/>
        </w:numPr>
        <w:bidi/>
        <w:ind w:left="567" w:hanging="207"/>
        <w:rPr>
          <w:rFonts w:asciiTheme="majorBidi" w:hAnsiTheme="majorBidi" w:cstheme="majorBidi"/>
          <w:sz w:val="24"/>
          <w:szCs w:val="24"/>
          <w:lang w:bidi="ar-DZ"/>
        </w:rPr>
      </w:pPr>
      <w:r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15026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أحسب </w:t>
      </w:r>
      <w:r w:rsidR="00B251A4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>المكافئ</w:t>
      </w:r>
      <w:r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الغرامي لهيدروكسيد الصوديوم ثم استنتج نظامية  </w:t>
      </w:r>
      <w:r w:rsidRPr="00083AA1">
        <w:rPr>
          <w:rFonts w:asciiTheme="majorBidi" w:hAnsiTheme="majorBidi" w:cstheme="majorBidi"/>
          <w:sz w:val="24"/>
          <w:szCs w:val="24"/>
          <w:lang w:bidi="ar-DZ"/>
        </w:rPr>
        <w:t>S</w:t>
      </w:r>
      <w:r w:rsidRPr="00083AA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1</w:t>
      </w:r>
    </w:p>
    <w:p w:rsidR="005103FD" w:rsidRDefault="00015026" w:rsidP="00083AA1">
      <w:pPr>
        <w:pStyle w:val="Paragraphedeliste"/>
        <w:numPr>
          <w:ilvl w:val="0"/>
          <w:numId w:val="13"/>
        </w:numPr>
        <w:bidi/>
        <w:ind w:left="567" w:hanging="207"/>
        <w:rPr>
          <w:rFonts w:asciiTheme="majorBidi" w:hAnsiTheme="majorBidi" w:cstheme="majorBidi"/>
          <w:sz w:val="24"/>
          <w:szCs w:val="24"/>
          <w:lang w:bidi="ar-DZ"/>
        </w:rPr>
      </w:pPr>
      <w:r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5103F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>ما هو حجم الماء المقطر ال</w:t>
      </w:r>
      <w:r w:rsidR="001E3D50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>واجب إضافته</w:t>
      </w:r>
      <w:r w:rsidR="005103F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للمحلول  </w:t>
      </w:r>
      <w:r w:rsidR="005103FD" w:rsidRPr="00083AA1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5103FD" w:rsidRPr="00083AA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1</w:t>
      </w:r>
      <w:r w:rsidR="005103F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E3D50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5103F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للحصول على نظامية  </w:t>
      </w:r>
      <w:r w:rsidR="005103FD" w:rsidRPr="00083AA1">
        <w:rPr>
          <w:rFonts w:asciiTheme="majorBidi" w:hAnsiTheme="majorBidi" w:cstheme="majorBidi"/>
          <w:sz w:val="24"/>
          <w:szCs w:val="24"/>
          <w:lang w:bidi="ar-DZ"/>
        </w:rPr>
        <w:t>0,5</w:t>
      </w:r>
      <w:r w:rsidR="005103F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5103FD" w:rsidRPr="00083AA1">
        <w:rPr>
          <w:rFonts w:asciiTheme="majorBidi" w:hAnsiTheme="majorBidi" w:cstheme="majorBidi"/>
          <w:sz w:val="24"/>
          <w:szCs w:val="24"/>
          <w:lang w:bidi="ar-DZ"/>
        </w:rPr>
        <w:t>N</w:t>
      </w:r>
      <w:r w:rsidR="005103FD" w:rsidRPr="00083AA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2 </w:t>
      </w:r>
      <w:r w:rsidR="005103FD" w:rsidRPr="00083AA1">
        <w:rPr>
          <w:rFonts w:asciiTheme="majorBidi" w:hAnsiTheme="majorBidi" w:cstheme="majorBidi"/>
          <w:sz w:val="24"/>
          <w:szCs w:val="24"/>
          <w:lang w:bidi="ar-DZ"/>
        </w:rPr>
        <w:t>=</w:t>
      </w:r>
      <w:r w:rsidR="005103FD" w:rsidRPr="00083A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1074D2" w:rsidRDefault="001074D2" w:rsidP="001074D2">
      <w:pPr>
        <w:pStyle w:val="Paragraphedeliste"/>
        <w:bidi/>
        <w:ind w:left="567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074D2" w:rsidRPr="00083AA1" w:rsidRDefault="001074D2" w:rsidP="001074D2">
      <w:pPr>
        <w:pStyle w:val="Paragraphedeliste"/>
        <w:bidi/>
        <w:ind w:left="567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F35E1" w:rsidRPr="00083AA1" w:rsidRDefault="008F35E1" w:rsidP="00264B3D">
      <w:pPr>
        <w:pStyle w:val="Paragraphedeliste"/>
        <w:numPr>
          <w:ilvl w:val="0"/>
          <w:numId w:val="8"/>
        </w:numPr>
        <w:bidi/>
        <w:spacing w:after="240" w:line="360" w:lineRule="auto"/>
        <w:ind w:left="284" w:hanging="284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 w:rsidRPr="00083AA1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العلاقة بين مختلف وحدات التركيز</w:t>
      </w:r>
      <w:r w:rsidR="00F3545E" w:rsidRPr="00F3545E">
        <w:rPr>
          <w:rFonts w:asciiTheme="majorBidi" w:eastAsia="Arial Unicode MS" w:hAnsiTheme="majorBidi" w:cstheme="majorBidi" w:hint="cs"/>
          <w:b/>
          <w:bCs/>
          <w:sz w:val="28"/>
          <w:szCs w:val="28"/>
          <w:highlight w:val="black"/>
          <w:rtl/>
          <w:lang w:val="en-US" w:bidi="ar-DZ"/>
        </w:rPr>
        <w:t>..</w:t>
      </w:r>
    </w:p>
    <w:p w:rsidR="008F35E1" w:rsidRPr="00083AA1" w:rsidRDefault="000B00FD" w:rsidP="00264B3D">
      <w:pPr>
        <w:pStyle w:val="Paragraphedeliste"/>
        <w:numPr>
          <w:ilvl w:val="0"/>
          <w:numId w:val="14"/>
        </w:numPr>
        <w:bidi/>
        <w:spacing w:after="120" w:line="360" w:lineRule="auto"/>
        <w:ind w:left="283" w:hanging="283"/>
        <w:rPr>
          <w:rFonts w:asciiTheme="majorBidi" w:eastAsia="Arial Unicode MS" w:hAnsiTheme="majorBidi" w:cstheme="majorBidi"/>
          <w:sz w:val="24"/>
          <w:szCs w:val="24"/>
          <w:highlight w:val="green"/>
          <w:lang w:val="en-US" w:bidi="ar-DZ"/>
        </w:rPr>
      </w:pPr>
      <w:r w:rsidRPr="00083AA1">
        <w:rPr>
          <w:rFonts w:asciiTheme="majorBidi" w:eastAsia="Arial Unicode MS" w:hAnsiTheme="majorBidi" w:cstheme="majorBidi" w:hint="cs"/>
          <w:sz w:val="24"/>
          <w:szCs w:val="24"/>
          <w:highlight w:val="green"/>
          <w:rtl/>
          <w:lang w:val="en-US" w:bidi="ar-DZ"/>
        </w:rPr>
        <w:t>العلاقة بين التركيز المولي و التركيز الكتلي</w:t>
      </w:r>
      <w:r w:rsidR="00264B3D" w:rsidRPr="00083AA1">
        <w:rPr>
          <w:rFonts w:asciiTheme="majorBidi" w:eastAsia="Arial Unicode MS" w:hAnsiTheme="majorBidi" w:cstheme="majorBidi" w:hint="cs"/>
          <w:sz w:val="24"/>
          <w:szCs w:val="24"/>
          <w:highlight w:val="green"/>
          <w:rtl/>
          <w:lang w:val="en-US" w:bidi="ar-DZ"/>
        </w:rPr>
        <w:t>:</w:t>
      </w:r>
    </w:p>
    <w:p w:rsidR="00083AA1" w:rsidRPr="00015026" w:rsidRDefault="00557F3C" w:rsidP="00083AA1">
      <w:pPr>
        <w:pStyle w:val="Paragraphedeliste"/>
        <w:bidi/>
        <w:spacing w:after="120" w:line="360" w:lineRule="auto"/>
        <w:ind w:left="283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eastAsia="Arial Unicode MS" w:hAnsiTheme="majorBidi" w:cstheme="majorBidi"/>
          <w:noProof/>
          <w:sz w:val="24"/>
          <w:szCs w:val="24"/>
          <w:rtl/>
        </w:rPr>
        <w:pict>
          <v:shape id="_x0000_s1039" type="#_x0000_t202" style="position:absolute;left:0;text-align:left;margin-left:305pt;margin-top:21.1pt;width:68.35pt;height:36.95pt;z-index:251672576">
            <v:textbox inset=",1.8mm">
              <w:txbxContent>
                <w:p w:rsidR="00264B3D" w:rsidRPr="00015026" w:rsidRDefault="00557F3C" w:rsidP="00264B3D">
                  <w:pPr>
                    <w:jc w:val="center"/>
                    <w:rPr>
                      <w:b/>
                      <w:bCs/>
                      <w:iCs/>
                      <w:color w:val="0000FF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  <m:t xml:space="preserve">  C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FF"/>
                          <w:sz w:val="24"/>
                          <w:szCs w:val="24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  <m:t>M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264B3D" w:rsidRDefault="00264B3D" w:rsidP="00264B3D">
      <w:pPr>
        <w:rPr>
          <w:rFonts w:asciiTheme="majorBidi" w:hAnsiTheme="majorBidi" w:cstheme="majorBidi"/>
          <w:iCs/>
          <w:sz w:val="24"/>
          <w:szCs w:val="24"/>
          <w:rtl/>
          <w:lang w:val="en-US" w:bidi="ar-DZ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</m:t>
          </m:r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 et     t=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</m:t>
          </m:r>
          <m:r>
            <w:rPr>
              <w:rFonts w:ascii="Cambria Math" w:hAnsi="Cambria Math" w:cstheme="majorBidi"/>
              <w:sz w:val="24"/>
              <w:szCs w:val="24"/>
              <w:lang w:bidi="ar-DZ"/>
            </w:rPr>
            <m:t>et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n=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=</m:t>
          </m:r>
          <m: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&gt; </m:t>
          </m:r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 xml:space="preserve">  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=</m:t>
          </m:r>
          <m:r>
            <w:rPr>
              <w:rFonts w:ascii="Cambria Math" w:hAnsi="Cambria Math" w:cstheme="majorBidi"/>
              <w:sz w:val="24"/>
              <w:szCs w:val="24"/>
              <w:lang w:val="en-US" w:bidi="ar-DZ"/>
            </w:rPr>
            <m:t>&gt;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        </m:t>
          </m:r>
        </m:oMath>
      </m:oMathPara>
    </w:p>
    <w:p w:rsidR="00AF41F9" w:rsidRPr="00AF41F9" w:rsidRDefault="00AF41F9" w:rsidP="00AF41F9">
      <w:pPr>
        <w:pStyle w:val="Paragraphedeliste"/>
        <w:bidi/>
        <w:ind w:left="283"/>
        <w:rPr>
          <w:rFonts w:asciiTheme="majorBidi" w:eastAsia="Arial Unicode MS" w:hAnsiTheme="majorBidi" w:cstheme="majorBidi"/>
          <w:iCs/>
          <w:sz w:val="24"/>
          <w:szCs w:val="24"/>
          <w:lang w:val="en-US" w:bidi="ar-DZ"/>
        </w:rPr>
      </w:pPr>
    </w:p>
    <w:p w:rsidR="00AF41F9" w:rsidRPr="00083AA1" w:rsidRDefault="00264B3D" w:rsidP="00AF41F9">
      <w:pPr>
        <w:pStyle w:val="Paragraphedeliste"/>
        <w:numPr>
          <w:ilvl w:val="0"/>
          <w:numId w:val="14"/>
        </w:numPr>
        <w:bidi/>
        <w:ind w:left="283" w:hanging="283"/>
        <w:rPr>
          <w:rFonts w:asciiTheme="majorBidi" w:eastAsia="Arial Unicode MS" w:hAnsiTheme="majorBidi" w:cstheme="majorBidi"/>
          <w:iCs/>
          <w:sz w:val="24"/>
          <w:szCs w:val="24"/>
          <w:highlight w:val="green"/>
          <w:lang w:val="en-US" w:bidi="ar-DZ"/>
        </w:rPr>
      </w:pPr>
      <w:r w:rsidRPr="00083AA1">
        <w:rPr>
          <w:rFonts w:asciiTheme="majorBidi" w:eastAsia="Arial Unicode MS" w:hAnsiTheme="majorBidi" w:cstheme="majorBidi" w:hint="cs"/>
          <w:sz w:val="24"/>
          <w:szCs w:val="24"/>
          <w:highlight w:val="green"/>
          <w:rtl/>
          <w:lang w:val="en-US" w:bidi="ar-DZ"/>
        </w:rPr>
        <w:t>العلاقة بين التركيز المولي و النظامية:</w:t>
      </w:r>
    </w:p>
    <w:p w:rsidR="00B11170" w:rsidRPr="005343FB" w:rsidRDefault="00264B3D" w:rsidP="00AF41F9">
      <w:pPr>
        <w:pStyle w:val="Paragraphedeliste"/>
        <w:ind w:left="283"/>
        <w:rPr>
          <w:rFonts w:asciiTheme="majorBidi" w:eastAsia="Arial Unicode MS" w:hAnsiTheme="majorBidi" w:cstheme="majorBidi"/>
          <w:iCs/>
          <w:sz w:val="24"/>
          <w:szCs w:val="24"/>
          <w:lang w:val="en-US" w:bidi="ar-DZ"/>
        </w:rPr>
      </w:pPr>
      <w:r>
        <w:rPr>
          <w:rFonts w:ascii="Cambria Math" w:hAnsi="Cambria Math" w:cstheme="majorBidi"/>
          <w:sz w:val="24"/>
          <w:szCs w:val="24"/>
          <w:lang w:val="en-US" w:bidi="ar-DZ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bidi="ar-DZ"/>
            </w:rPr>
            <m:t>N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nEg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   </m:t>
          </m:r>
          <m: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et      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nEg=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Eg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        =</m:t>
          </m:r>
          <m:r>
            <w:rPr>
              <w:rFonts w:ascii="Cambria Math" w:hAnsi="Cambria Math" w:cstheme="majorBidi"/>
              <w:sz w:val="24"/>
              <w:szCs w:val="24"/>
              <w:lang w:val="en-US" w:bidi="ar-DZ"/>
            </w:rPr>
            <m:t>&gt;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    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bidi="ar-DZ"/>
            </w:rPr>
            <m:t>N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Eg.V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</m:t>
          </m:r>
        </m:oMath>
      </m:oMathPara>
    </w:p>
    <w:p w:rsidR="00B11170" w:rsidRPr="00B11170" w:rsidRDefault="00557F3C" w:rsidP="00B11170">
      <w:pPr>
        <w:jc w:val="right"/>
        <w:rPr>
          <w:rFonts w:asciiTheme="majorBidi" w:eastAsia="Arial Unicode MS" w:hAnsiTheme="majorBidi" w:cstheme="majorBidi"/>
          <w:sz w:val="4"/>
          <w:szCs w:val="4"/>
          <w:lang w:val="en-US" w:bidi="ar-DZ"/>
        </w:rPr>
      </w:pPr>
      <w:r w:rsidRPr="00557F3C">
        <w:rPr>
          <w:rFonts w:asciiTheme="majorBidi" w:eastAsia="Arial Unicode MS" w:hAnsiTheme="majorBidi" w:cstheme="majorBidi"/>
          <w:iCs/>
          <w:noProof/>
          <w:sz w:val="24"/>
          <w:szCs w:val="24"/>
        </w:rPr>
        <w:pict>
          <v:shape id="_x0000_s1041" type="#_x0000_t202" style="position:absolute;left:0;text-align:left;margin-left:346.5pt;margin-top:10.8pt;width:83.9pt;height:36.95pt;z-index:251674624">
            <v:textbox inset=",1.8mm">
              <w:txbxContent>
                <w:p w:rsidR="00B11170" w:rsidRPr="00015026" w:rsidRDefault="00015026" w:rsidP="00B11170">
                  <w:pPr>
                    <w:rPr>
                      <w:b/>
                      <w:bCs/>
                      <w:color w:val="0000FF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FF"/>
                          <w:sz w:val="24"/>
                          <w:szCs w:val="24"/>
                          <w:lang w:val="en-US" w:bidi="ar-DZ"/>
                        </w:rPr>
                        <m:t>N=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  <m:t>m.e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  <m:t>M.V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B11170" w:rsidRPr="00B11170" w:rsidRDefault="00B11170" w:rsidP="00B11170">
      <w:pPr>
        <w:jc w:val="right"/>
        <w:rPr>
          <w:rFonts w:asciiTheme="majorBidi" w:eastAsia="Arial Unicode MS" w:hAnsiTheme="majorBidi" w:cstheme="majorBidi"/>
          <w:iCs/>
          <w:sz w:val="24"/>
          <w:szCs w:val="24"/>
          <w:lang w:val="en-US" w:bidi="ar-DZ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>N=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Eg.V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       et          Eg=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e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    =</m:t>
          </m:r>
          <m:r>
            <w:rPr>
              <w:rFonts w:ascii="Cambria Math" w:hAnsi="Cambria Math" w:cstheme="majorBidi"/>
              <w:sz w:val="24"/>
              <w:szCs w:val="24"/>
              <w:lang w:val="en-US" w:bidi="ar-DZ"/>
            </w:rPr>
            <m:t>&gt;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 N=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m.e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M.V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    =</m:t>
          </m:r>
          <m: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&gt;  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</m:t>
          </m:r>
        </m:oMath>
      </m:oMathPara>
    </w:p>
    <w:p w:rsidR="00B11170" w:rsidRPr="00B11170" w:rsidRDefault="00557F3C" w:rsidP="00B11170">
      <w:pPr>
        <w:jc w:val="right"/>
        <w:rPr>
          <w:rFonts w:asciiTheme="majorBidi" w:eastAsia="Arial Unicode MS" w:hAnsiTheme="majorBidi" w:cstheme="majorBidi"/>
          <w:iCs/>
          <w:sz w:val="4"/>
          <w:szCs w:val="4"/>
          <w:lang w:val="en-US" w:bidi="ar-DZ"/>
        </w:rPr>
      </w:pPr>
      <w:r>
        <w:rPr>
          <w:rFonts w:asciiTheme="majorBidi" w:eastAsia="Arial Unicode MS" w:hAnsiTheme="majorBidi" w:cstheme="majorBidi"/>
          <w:iCs/>
          <w:noProof/>
          <w:sz w:val="4"/>
          <w:szCs w:val="4"/>
        </w:rPr>
        <w:pict>
          <v:shape id="_x0000_s1042" type="#_x0000_t202" style="position:absolute;left:0;text-align:left;margin-left:330pt;margin-top:11.4pt;width:83.9pt;height:27.5pt;z-index:251675648">
            <v:textbox style="mso-next-textbox:#_x0000_s1042" inset=",1.8mm">
              <w:txbxContent>
                <w:p w:rsidR="00B11170" w:rsidRPr="00015026" w:rsidRDefault="00015026" w:rsidP="00B11170">
                  <w:pPr>
                    <w:rPr>
                      <w:b/>
                      <w:bCs/>
                      <w:color w:val="0000FF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FF"/>
                          <w:sz w:val="24"/>
                          <w:szCs w:val="24"/>
                          <w:lang w:val="en-US" w:bidi="ar-DZ"/>
                        </w:rPr>
                        <m:t>N=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Cs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FF"/>
                          <w:sz w:val="24"/>
                          <w:szCs w:val="24"/>
                          <w:lang w:val="en-US" w:bidi="ar-DZ"/>
                        </w:rPr>
                        <m:t>.e</m:t>
                      </m:r>
                    </m:oMath>
                  </m:oMathPara>
                </w:p>
              </w:txbxContent>
            </v:textbox>
          </v:shape>
        </w:pict>
      </w:r>
    </w:p>
    <w:p w:rsidR="000E57F6" w:rsidRDefault="00B11170" w:rsidP="00B11170">
      <w:pPr>
        <w:jc w:val="right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>N=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m.e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M.V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  =      n.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e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        =     </m:t>
          </m:r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  <w:lang w:val="en-US"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en-US" w:bidi="ar-D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en-US" w:bidi="ar-DZ"/>
            </w:rPr>
            <m:t>.e             =</m:t>
          </m:r>
          <m:r>
            <w:rPr>
              <w:rFonts w:ascii="Cambria Math" w:hAnsi="Cambria Math" w:cstheme="majorBidi"/>
              <w:sz w:val="24"/>
              <w:szCs w:val="24"/>
              <w:lang w:val="en-US" w:bidi="ar-DZ"/>
            </w:rPr>
            <m:t xml:space="preserve">&gt;  </m:t>
          </m:r>
        </m:oMath>
      </m:oMathPara>
    </w:p>
    <w:p w:rsidR="000E57F6" w:rsidRDefault="000E57F6" w:rsidP="000E57F6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15026" w:rsidRDefault="00015026" w:rsidP="000E57F6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0E57F6" w:rsidRPr="00015026" w:rsidRDefault="00015026" w:rsidP="00927162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074D2">
        <w:rPr>
          <w:rFonts w:asciiTheme="majorBidi" w:hAnsiTheme="majorBidi" w:cstheme="majorBidi" w:hint="cs"/>
          <w:b/>
          <w:bCs/>
          <w:color w:val="FF0000"/>
          <w:sz w:val="28"/>
          <w:szCs w:val="28"/>
          <w:highlight w:val="red"/>
          <w:rtl/>
          <w:lang w:bidi="ar-DZ"/>
        </w:rPr>
        <w:t>.</w:t>
      </w:r>
      <w:r w:rsidR="000E57F6" w:rsidRPr="001074D2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red"/>
          <w:rtl/>
          <w:lang w:bidi="ar-DZ"/>
        </w:rPr>
        <w:t>ت</w:t>
      </w:r>
      <w:r w:rsidR="00B644A1" w:rsidRPr="001074D2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red"/>
          <w:rtl/>
          <w:lang w:bidi="ar-DZ"/>
        </w:rPr>
        <w:t>مرين</w:t>
      </w:r>
      <w:r w:rsidR="000E57F6" w:rsidRPr="001074D2">
        <w:rPr>
          <w:rFonts w:asciiTheme="majorBidi" w:hAnsiTheme="majorBidi" w:cstheme="majorBidi"/>
          <w:color w:val="FF0000"/>
          <w:sz w:val="28"/>
          <w:szCs w:val="28"/>
          <w:highlight w:val="red"/>
          <w:rtl/>
          <w:lang w:bidi="ar-DZ"/>
        </w:rPr>
        <w:t>:</w:t>
      </w:r>
      <w:r w:rsidR="000E57F6" w:rsidRPr="00015026">
        <w:rPr>
          <w:rFonts w:hint="cs"/>
          <w:sz w:val="24"/>
          <w:szCs w:val="24"/>
          <w:rtl/>
          <w:lang w:bidi="ar-DZ"/>
        </w:rPr>
        <w:t xml:space="preserve"> </w:t>
      </w:r>
      <w:r w:rsidR="000E57F6"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27162"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>اشرح بالطريقة التطبيقية و الحسابية كيفية تحضير المحاليل التالية.</w:t>
      </w:r>
    </w:p>
    <w:p w:rsidR="00927162" w:rsidRPr="00015026" w:rsidRDefault="00927162" w:rsidP="00927162">
      <w:pPr>
        <w:pStyle w:val="Paragraphedeliste"/>
        <w:numPr>
          <w:ilvl w:val="0"/>
          <w:numId w:val="16"/>
        </w:numPr>
        <w:bidi/>
        <w:ind w:left="283" w:hanging="283"/>
        <w:rPr>
          <w:rFonts w:asciiTheme="majorBidi" w:hAnsiTheme="majorBidi" w:cstheme="majorBidi"/>
          <w:sz w:val="24"/>
          <w:szCs w:val="24"/>
          <w:lang w:bidi="ar-DZ"/>
        </w:rPr>
      </w:pP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محلول حمض كلور الماء  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>HCl</w:t>
      </w: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تركيزه المولي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 xml:space="preserve">0,3 mol/L   </w:t>
      </w: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01502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1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 xml:space="preserve"> =</w:t>
      </w: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حجمه   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>V</w:t>
      </w:r>
      <w:r w:rsidRPr="0001502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1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 xml:space="preserve"> = 100 cm</w:t>
      </w:r>
      <w:r w:rsidRPr="00015026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3</w:t>
      </w: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انطلاقا من محلول لـ  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>HCl</w:t>
      </w: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تركيزه المولي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 xml:space="preserve">3 mol/L  </w:t>
      </w: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01502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o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 xml:space="preserve"> =</w:t>
      </w: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9C59AB" w:rsidRPr="001074D2" w:rsidRDefault="00927162" w:rsidP="001074D2">
      <w:pPr>
        <w:pStyle w:val="Paragraphedeliste"/>
        <w:numPr>
          <w:ilvl w:val="0"/>
          <w:numId w:val="16"/>
        </w:numPr>
        <w:bidi/>
        <w:ind w:left="283" w:hanging="283"/>
        <w:rPr>
          <w:rFonts w:asciiTheme="majorBidi" w:hAnsiTheme="majorBidi" w:cstheme="majorBidi"/>
          <w:sz w:val="24"/>
          <w:szCs w:val="24"/>
          <w:lang w:bidi="ar-DZ"/>
        </w:rPr>
      </w:pP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محلول هيدروكسيد الصوديوم  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>NaOH</w:t>
      </w: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تركيزه المولي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 xml:space="preserve">0,5 mol/L  </w:t>
      </w: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01502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1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 xml:space="preserve"> =</w:t>
      </w: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حجمه   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>V</w:t>
      </w:r>
      <w:r w:rsidRPr="0001502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1</w:t>
      </w:r>
      <w:r w:rsidRPr="00015026">
        <w:rPr>
          <w:rFonts w:asciiTheme="majorBidi" w:hAnsiTheme="majorBidi" w:cstheme="majorBidi"/>
          <w:sz w:val="24"/>
          <w:szCs w:val="24"/>
          <w:lang w:bidi="ar-DZ"/>
        </w:rPr>
        <w:t xml:space="preserve"> = 200 cm</w:t>
      </w:r>
      <w:r w:rsidRPr="00015026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3</w:t>
      </w:r>
      <w:r w:rsidRPr="0001502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9C59AB" w:rsidRDefault="009C59AB" w:rsidP="000E57F6">
      <w:pPr>
        <w:jc w:val="right"/>
        <w:rPr>
          <w:rFonts w:asciiTheme="majorBidi" w:hAnsiTheme="majorBidi" w:cstheme="majorBidi"/>
          <w:sz w:val="24"/>
          <w:szCs w:val="24"/>
          <w:lang w:bidi="ar-DZ"/>
        </w:rPr>
      </w:pPr>
    </w:p>
    <w:sectPr w:rsidR="009C59AB" w:rsidSect="005C3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418" w:bottom="1559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1A" w:rsidRDefault="00F9701A" w:rsidP="00DB79F5">
      <w:pPr>
        <w:spacing w:after="0" w:line="240" w:lineRule="auto"/>
      </w:pPr>
      <w:r>
        <w:separator/>
      </w:r>
    </w:p>
  </w:endnote>
  <w:endnote w:type="continuationSeparator" w:id="1">
    <w:p w:rsidR="00F9701A" w:rsidRDefault="00F9701A" w:rsidP="00DB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96" w:rsidRDefault="002C36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C5" w:rsidRPr="008B1085" w:rsidRDefault="00CF7BC5" w:rsidP="00011DFD">
    <w:pPr>
      <w:pStyle w:val="Pieddepage"/>
      <w:ind w:hanging="567"/>
      <w:rPr>
        <w:rFonts w:asciiTheme="majorBidi" w:hAnsiTheme="majorBidi" w:cstheme="majorBidi"/>
        <w:b/>
        <w:bCs/>
        <w:sz w:val="28"/>
        <w:szCs w:val="28"/>
      </w:rPr>
    </w:pPr>
  </w:p>
  <w:p w:rsidR="00CF7BC5" w:rsidRDefault="00CF7BC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96" w:rsidRDefault="002C36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1A" w:rsidRDefault="00F9701A" w:rsidP="00DB79F5">
      <w:pPr>
        <w:spacing w:after="0" w:line="240" w:lineRule="auto"/>
      </w:pPr>
      <w:r>
        <w:separator/>
      </w:r>
    </w:p>
  </w:footnote>
  <w:footnote w:type="continuationSeparator" w:id="1">
    <w:p w:rsidR="00F9701A" w:rsidRDefault="00F9701A" w:rsidP="00DB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C4" w:rsidRDefault="002C369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16" o:spid="_x0000_s10257" type="#_x0000_t75" style="position:absolute;margin-left:0;margin-top:0;width:482.75pt;height:640.35pt;z-index:-251650048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FD" w:rsidRDefault="002C369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17" o:spid="_x0000_s10258" type="#_x0000_t75" style="position:absolute;margin-left:0;margin-top:0;width:482.75pt;height:640.35pt;z-index:-251649024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  <w:r w:rsidR="00480A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-39.55pt;margin-top:5.25pt;width:531pt;height:23.5pt;z-index:251659264" strokecolor="white" strokeweight="0">
          <v:textbox style="mso-next-textbox:#_x0000_s10242" inset=".5mm,.6mm,.5mm,.3mm">
            <w:txbxContent>
              <w:p w:rsidR="00011DFD" w:rsidRPr="00C02D99" w:rsidRDefault="00011DFD" w:rsidP="00480A55">
                <w:pPr>
                  <w:jc w:val="right"/>
                  <w:rPr>
                    <w:rFonts w:asciiTheme="majorBidi" w:eastAsia="Arial Unicode MS" w:hAnsiTheme="majorBidi" w:cstheme="majorBidi"/>
                    <w:b/>
                    <w:bCs/>
                    <w:sz w:val="32"/>
                    <w:szCs w:val="32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 </w:t>
                </w:r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هندســة الطـرائق </w:t>
                </w:r>
                <w:r w:rsidR="008C5957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</w:t>
                </w:r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/</w:t>
                </w:r>
                <w:r w:rsidR="00480A55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الماء   / </w:t>
                </w:r>
                <w:r w:rsidR="00F45A41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وحدات التركيز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                                                         </w:t>
                </w:r>
                <w:r w:rsidR="00480A55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                                                                                      </w:t>
                </w:r>
              </w:p>
              <w:p w:rsidR="00011DFD" w:rsidRPr="00011DFD" w:rsidRDefault="00011DFD" w:rsidP="00011DFD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                                                                                           </w:t>
                </w:r>
                <w:r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color w:val="FFFFFF"/>
                    <w:sz w:val="16"/>
                    <w:szCs w:val="16"/>
                    <w:u w:val="single"/>
                    <w:rtl/>
                    <w:lang w:bidi="ar-DZ"/>
                  </w:rPr>
                  <w:t>.</w:t>
                </w:r>
              </w:p>
              <w:p w:rsidR="00011DFD" w:rsidRPr="00977534" w:rsidRDefault="00011DFD" w:rsidP="00011DFD">
                <w:pP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</w:p>
            </w:txbxContent>
          </v:textbox>
        </v:shape>
      </w:pict>
    </w:r>
    <w:r w:rsidR="00480A55">
      <w:rPr>
        <w:noProof/>
      </w:rPr>
      <w:pict>
        <v:shape id="_x0000_s10255" type="#_x0000_t202" style="position:absolute;margin-left:.85pt;margin-top:.85pt;width:29.1pt;height:23.2pt;z-index:251664384" strokecolor="red">
          <v:textbox style="mso-next-textbox:#_x0000_s10255" inset=".5mm,1.1mm,.5mm">
            <w:txbxContent>
              <w:p w:rsidR="00480A55" w:rsidRPr="00A674EB" w:rsidRDefault="00480A55" w:rsidP="00480A55">
                <w:pPr>
                  <w:pStyle w:val="Pieddepage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DZ"/>
                  </w:rPr>
                </w:pPr>
                <w:r w:rsidRPr="00A674E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begin"/>
                </w:r>
                <w:r w:rsidRPr="00A674E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A674E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separate"/>
                </w:r>
                <w:r w:rsidR="00F3545E">
                  <w:rPr>
                    <w:rFonts w:asciiTheme="majorBidi" w:hAnsiTheme="majorBidi" w:cstheme="majorBidi"/>
                    <w:b/>
                    <w:bCs/>
                    <w:noProof/>
                    <w:sz w:val="28"/>
                    <w:szCs w:val="28"/>
                  </w:rPr>
                  <w:t>1</w:t>
                </w:r>
                <w:r w:rsidRPr="00A674E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011DFD">
      <w:rPr>
        <w:rFonts w:hint="cs"/>
        <w:rtl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C4" w:rsidRDefault="002C369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15" o:spid="_x0000_s10256" type="#_x0000_t75" style="position:absolute;margin-left:0;margin-top:0;width:482.75pt;height:640.35pt;z-index:-251651072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5F7"/>
    <w:multiLevelType w:val="hybridMultilevel"/>
    <w:tmpl w:val="62CEE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22CF"/>
    <w:multiLevelType w:val="hybridMultilevel"/>
    <w:tmpl w:val="23863C3E"/>
    <w:lvl w:ilvl="0" w:tplc="6B02A946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AEE"/>
    <w:multiLevelType w:val="hybridMultilevel"/>
    <w:tmpl w:val="EA380D54"/>
    <w:lvl w:ilvl="0" w:tplc="040C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E9B58A0"/>
    <w:multiLevelType w:val="hybridMultilevel"/>
    <w:tmpl w:val="61649324"/>
    <w:lvl w:ilvl="0" w:tplc="6862111A">
      <w:start w:val="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D12B0"/>
    <w:multiLevelType w:val="hybridMultilevel"/>
    <w:tmpl w:val="AEB0213E"/>
    <w:lvl w:ilvl="0" w:tplc="EC089A66">
      <w:numFmt w:val="bullet"/>
      <w:lvlText w:val="-"/>
      <w:lvlJc w:val="left"/>
      <w:pPr>
        <w:ind w:left="346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5">
    <w:nsid w:val="2DA12F29"/>
    <w:multiLevelType w:val="hybridMultilevel"/>
    <w:tmpl w:val="088661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60513"/>
    <w:multiLevelType w:val="hybridMultilevel"/>
    <w:tmpl w:val="37E4932E"/>
    <w:lvl w:ilvl="0" w:tplc="C5108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E0E0D"/>
    <w:multiLevelType w:val="hybridMultilevel"/>
    <w:tmpl w:val="D61EF13C"/>
    <w:lvl w:ilvl="0" w:tplc="65362A4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7527"/>
    <w:multiLevelType w:val="hybridMultilevel"/>
    <w:tmpl w:val="2E9EE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663E"/>
    <w:multiLevelType w:val="hybridMultilevel"/>
    <w:tmpl w:val="12BE8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6E4D"/>
    <w:multiLevelType w:val="hybridMultilevel"/>
    <w:tmpl w:val="0966D88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06018"/>
    <w:multiLevelType w:val="hybridMultilevel"/>
    <w:tmpl w:val="87AC6B74"/>
    <w:lvl w:ilvl="0" w:tplc="E1260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6C85"/>
    <w:multiLevelType w:val="hybridMultilevel"/>
    <w:tmpl w:val="D42C1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3BCB"/>
    <w:multiLevelType w:val="hybridMultilevel"/>
    <w:tmpl w:val="9640A1E6"/>
    <w:lvl w:ilvl="0" w:tplc="A1722AA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344FF"/>
    <w:multiLevelType w:val="hybridMultilevel"/>
    <w:tmpl w:val="E43C56F6"/>
    <w:lvl w:ilvl="0" w:tplc="8A58F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46405"/>
    <w:multiLevelType w:val="hybridMultilevel"/>
    <w:tmpl w:val="F5F668E0"/>
    <w:lvl w:ilvl="0" w:tplc="70B2E78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6" w:hanging="360"/>
      </w:pPr>
    </w:lvl>
    <w:lvl w:ilvl="2" w:tplc="040C001B" w:tentative="1">
      <w:start w:val="1"/>
      <w:numFmt w:val="lowerRoman"/>
      <w:lvlText w:val="%3."/>
      <w:lvlJc w:val="right"/>
      <w:pPr>
        <w:ind w:left="2126" w:hanging="180"/>
      </w:pPr>
    </w:lvl>
    <w:lvl w:ilvl="3" w:tplc="040C000F" w:tentative="1">
      <w:start w:val="1"/>
      <w:numFmt w:val="decimal"/>
      <w:lvlText w:val="%4."/>
      <w:lvlJc w:val="left"/>
      <w:pPr>
        <w:ind w:left="2846" w:hanging="360"/>
      </w:pPr>
    </w:lvl>
    <w:lvl w:ilvl="4" w:tplc="040C0019" w:tentative="1">
      <w:start w:val="1"/>
      <w:numFmt w:val="lowerLetter"/>
      <w:lvlText w:val="%5."/>
      <w:lvlJc w:val="left"/>
      <w:pPr>
        <w:ind w:left="3566" w:hanging="360"/>
      </w:pPr>
    </w:lvl>
    <w:lvl w:ilvl="5" w:tplc="040C001B" w:tentative="1">
      <w:start w:val="1"/>
      <w:numFmt w:val="lowerRoman"/>
      <w:lvlText w:val="%6."/>
      <w:lvlJc w:val="right"/>
      <w:pPr>
        <w:ind w:left="4286" w:hanging="180"/>
      </w:pPr>
    </w:lvl>
    <w:lvl w:ilvl="6" w:tplc="040C000F" w:tentative="1">
      <w:start w:val="1"/>
      <w:numFmt w:val="decimal"/>
      <w:lvlText w:val="%7."/>
      <w:lvlJc w:val="left"/>
      <w:pPr>
        <w:ind w:left="5006" w:hanging="360"/>
      </w:pPr>
    </w:lvl>
    <w:lvl w:ilvl="7" w:tplc="040C0019" w:tentative="1">
      <w:start w:val="1"/>
      <w:numFmt w:val="lowerLetter"/>
      <w:lvlText w:val="%8."/>
      <w:lvlJc w:val="left"/>
      <w:pPr>
        <w:ind w:left="5726" w:hanging="360"/>
      </w:pPr>
    </w:lvl>
    <w:lvl w:ilvl="8" w:tplc="040C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1843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79F5"/>
    <w:rsid w:val="0001132F"/>
    <w:rsid w:val="00011DFD"/>
    <w:rsid w:val="0001294D"/>
    <w:rsid w:val="00015026"/>
    <w:rsid w:val="000245F2"/>
    <w:rsid w:val="000351D3"/>
    <w:rsid w:val="000428AD"/>
    <w:rsid w:val="000456F2"/>
    <w:rsid w:val="000556C9"/>
    <w:rsid w:val="0006454D"/>
    <w:rsid w:val="000764F9"/>
    <w:rsid w:val="00083AA1"/>
    <w:rsid w:val="000922A6"/>
    <w:rsid w:val="000B00FD"/>
    <w:rsid w:val="000D1B1B"/>
    <w:rsid w:val="000E57F6"/>
    <w:rsid w:val="001074D2"/>
    <w:rsid w:val="0011486A"/>
    <w:rsid w:val="0012097A"/>
    <w:rsid w:val="00143FDF"/>
    <w:rsid w:val="0014586F"/>
    <w:rsid w:val="001767F7"/>
    <w:rsid w:val="001A4B87"/>
    <w:rsid w:val="001A6B5B"/>
    <w:rsid w:val="001C41C7"/>
    <w:rsid w:val="001E3D50"/>
    <w:rsid w:val="00250A1C"/>
    <w:rsid w:val="00264B3D"/>
    <w:rsid w:val="002711A2"/>
    <w:rsid w:val="00276482"/>
    <w:rsid w:val="00276FAE"/>
    <w:rsid w:val="002825CE"/>
    <w:rsid w:val="0029604E"/>
    <w:rsid w:val="002C0595"/>
    <w:rsid w:val="002C3696"/>
    <w:rsid w:val="002D4010"/>
    <w:rsid w:val="002F3C27"/>
    <w:rsid w:val="003018F0"/>
    <w:rsid w:val="003075B3"/>
    <w:rsid w:val="003129A7"/>
    <w:rsid w:val="0032268F"/>
    <w:rsid w:val="003265C5"/>
    <w:rsid w:val="00336261"/>
    <w:rsid w:val="00344D36"/>
    <w:rsid w:val="003604C4"/>
    <w:rsid w:val="00364CE1"/>
    <w:rsid w:val="00371112"/>
    <w:rsid w:val="00380081"/>
    <w:rsid w:val="003838E1"/>
    <w:rsid w:val="00384749"/>
    <w:rsid w:val="003B7AA4"/>
    <w:rsid w:val="003C33EE"/>
    <w:rsid w:val="003D0056"/>
    <w:rsid w:val="003D7479"/>
    <w:rsid w:val="003F4EB3"/>
    <w:rsid w:val="0040318F"/>
    <w:rsid w:val="00422F4D"/>
    <w:rsid w:val="00440F25"/>
    <w:rsid w:val="00445A83"/>
    <w:rsid w:val="00450C5B"/>
    <w:rsid w:val="00456369"/>
    <w:rsid w:val="00463A2F"/>
    <w:rsid w:val="00477D3C"/>
    <w:rsid w:val="00480A55"/>
    <w:rsid w:val="00492E21"/>
    <w:rsid w:val="00494E40"/>
    <w:rsid w:val="00497FB9"/>
    <w:rsid w:val="004B473D"/>
    <w:rsid w:val="004C7E86"/>
    <w:rsid w:val="004E380F"/>
    <w:rsid w:val="004E7B64"/>
    <w:rsid w:val="004F57D3"/>
    <w:rsid w:val="00501546"/>
    <w:rsid w:val="00507263"/>
    <w:rsid w:val="005103FD"/>
    <w:rsid w:val="00517B46"/>
    <w:rsid w:val="00520752"/>
    <w:rsid w:val="005343FB"/>
    <w:rsid w:val="00557F3C"/>
    <w:rsid w:val="005671A5"/>
    <w:rsid w:val="00567677"/>
    <w:rsid w:val="00577E37"/>
    <w:rsid w:val="0058322B"/>
    <w:rsid w:val="00584D8F"/>
    <w:rsid w:val="00593E4C"/>
    <w:rsid w:val="005941B9"/>
    <w:rsid w:val="005C07AA"/>
    <w:rsid w:val="005C191A"/>
    <w:rsid w:val="005C3560"/>
    <w:rsid w:val="005C756A"/>
    <w:rsid w:val="005D7D2B"/>
    <w:rsid w:val="005F43D4"/>
    <w:rsid w:val="00603855"/>
    <w:rsid w:val="006072AF"/>
    <w:rsid w:val="00615E80"/>
    <w:rsid w:val="00662EC3"/>
    <w:rsid w:val="00663E2B"/>
    <w:rsid w:val="0069530C"/>
    <w:rsid w:val="006B1A3C"/>
    <w:rsid w:val="006C1625"/>
    <w:rsid w:val="006F0030"/>
    <w:rsid w:val="006F54EE"/>
    <w:rsid w:val="00721665"/>
    <w:rsid w:val="007360C5"/>
    <w:rsid w:val="007366CF"/>
    <w:rsid w:val="00740D24"/>
    <w:rsid w:val="00745827"/>
    <w:rsid w:val="007539E0"/>
    <w:rsid w:val="00765D9C"/>
    <w:rsid w:val="00795747"/>
    <w:rsid w:val="007A6213"/>
    <w:rsid w:val="007B1582"/>
    <w:rsid w:val="007B6989"/>
    <w:rsid w:val="007D4027"/>
    <w:rsid w:val="007E2B61"/>
    <w:rsid w:val="0080587C"/>
    <w:rsid w:val="008311D4"/>
    <w:rsid w:val="00836603"/>
    <w:rsid w:val="00847B85"/>
    <w:rsid w:val="00854299"/>
    <w:rsid w:val="008646F4"/>
    <w:rsid w:val="00864BAE"/>
    <w:rsid w:val="00864F7F"/>
    <w:rsid w:val="008652B5"/>
    <w:rsid w:val="00875EDC"/>
    <w:rsid w:val="00876D46"/>
    <w:rsid w:val="008774C4"/>
    <w:rsid w:val="00882A5B"/>
    <w:rsid w:val="008B1085"/>
    <w:rsid w:val="008B340B"/>
    <w:rsid w:val="008B50DB"/>
    <w:rsid w:val="008C5957"/>
    <w:rsid w:val="008C774B"/>
    <w:rsid w:val="008D39AE"/>
    <w:rsid w:val="008D5CFA"/>
    <w:rsid w:val="008F1918"/>
    <w:rsid w:val="008F35E1"/>
    <w:rsid w:val="009077D2"/>
    <w:rsid w:val="009248F5"/>
    <w:rsid w:val="00927162"/>
    <w:rsid w:val="00953A58"/>
    <w:rsid w:val="009564FF"/>
    <w:rsid w:val="00957666"/>
    <w:rsid w:val="009673B9"/>
    <w:rsid w:val="00972D6B"/>
    <w:rsid w:val="00993737"/>
    <w:rsid w:val="009A0EBD"/>
    <w:rsid w:val="009A7EDC"/>
    <w:rsid w:val="009B0134"/>
    <w:rsid w:val="009C5102"/>
    <w:rsid w:val="009C59AB"/>
    <w:rsid w:val="009C5D9D"/>
    <w:rsid w:val="009D73B4"/>
    <w:rsid w:val="009E0C70"/>
    <w:rsid w:val="009E1124"/>
    <w:rsid w:val="009F69B6"/>
    <w:rsid w:val="00A40EED"/>
    <w:rsid w:val="00A438CA"/>
    <w:rsid w:val="00A56602"/>
    <w:rsid w:val="00A66330"/>
    <w:rsid w:val="00AA24DA"/>
    <w:rsid w:val="00AB2936"/>
    <w:rsid w:val="00AC3F34"/>
    <w:rsid w:val="00AF41F9"/>
    <w:rsid w:val="00B01238"/>
    <w:rsid w:val="00B02273"/>
    <w:rsid w:val="00B06B6E"/>
    <w:rsid w:val="00B11170"/>
    <w:rsid w:val="00B251A4"/>
    <w:rsid w:val="00B43272"/>
    <w:rsid w:val="00B44A38"/>
    <w:rsid w:val="00B644A1"/>
    <w:rsid w:val="00B7044A"/>
    <w:rsid w:val="00B733EE"/>
    <w:rsid w:val="00BB0858"/>
    <w:rsid w:val="00BD36F1"/>
    <w:rsid w:val="00BE2DD8"/>
    <w:rsid w:val="00BE2FBA"/>
    <w:rsid w:val="00C02D99"/>
    <w:rsid w:val="00C2175B"/>
    <w:rsid w:val="00C25B26"/>
    <w:rsid w:val="00C32591"/>
    <w:rsid w:val="00C359EB"/>
    <w:rsid w:val="00C36DDE"/>
    <w:rsid w:val="00C64DF4"/>
    <w:rsid w:val="00C82C25"/>
    <w:rsid w:val="00C95B42"/>
    <w:rsid w:val="00CA34BA"/>
    <w:rsid w:val="00CA6E8B"/>
    <w:rsid w:val="00CB05D9"/>
    <w:rsid w:val="00CB10E7"/>
    <w:rsid w:val="00CE1EF1"/>
    <w:rsid w:val="00CE30BA"/>
    <w:rsid w:val="00CF7BC5"/>
    <w:rsid w:val="00D26E92"/>
    <w:rsid w:val="00D30053"/>
    <w:rsid w:val="00D35E15"/>
    <w:rsid w:val="00D4561A"/>
    <w:rsid w:val="00D726C4"/>
    <w:rsid w:val="00D824E9"/>
    <w:rsid w:val="00D90369"/>
    <w:rsid w:val="00D9678A"/>
    <w:rsid w:val="00DA0F08"/>
    <w:rsid w:val="00DB79F5"/>
    <w:rsid w:val="00DB7B3D"/>
    <w:rsid w:val="00DC4D4D"/>
    <w:rsid w:val="00DC4DB6"/>
    <w:rsid w:val="00DF56E5"/>
    <w:rsid w:val="00E07F2D"/>
    <w:rsid w:val="00E437AA"/>
    <w:rsid w:val="00E72315"/>
    <w:rsid w:val="00E804FE"/>
    <w:rsid w:val="00E82CFC"/>
    <w:rsid w:val="00EA2B25"/>
    <w:rsid w:val="00EE17AB"/>
    <w:rsid w:val="00F1084D"/>
    <w:rsid w:val="00F150B6"/>
    <w:rsid w:val="00F2012E"/>
    <w:rsid w:val="00F3545E"/>
    <w:rsid w:val="00F402EF"/>
    <w:rsid w:val="00F45A41"/>
    <w:rsid w:val="00F65085"/>
    <w:rsid w:val="00F830B0"/>
    <w:rsid w:val="00F9678B"/>
    <w:rsid w:val="00F9701A"/>
    <w:rsid w:val="00FD0D42"/>
    <w:rsid w:val="00FD26F9"/>
    <w:rsid w:val="00FE2A30"/>
    <w:rsid w:val="00FE7F60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79F5"/>
  </w:style>
  <w:style w:type="paragraph" w:styleId="Pieddepage">
    <w:name w:val="footer"/>
    <w:basedOn w:val="Normal"/>
    <w:link w:val="PieddepageCar"/>
    <w:uiPriority w:val="99"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9F5"/>
  </w:style>
  <w:style w:type="paragraph" w:styleId="Paragraphedeliste">
    <w:name w:val="List Paragraph"/>
    <w:basedOn w:val="Normal"/>
    <w:uiPriority w:val="34"/>
    <w:qFormat/>
    <w:rsid w:val="006C16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2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45A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B778-6223-4E8B-B225-72A4914D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Abderrahmane</dc:creator>
  <cp:keywords/>
  <dc:description/>
  <cp:lastModifiedBy>djourdem</cp:lastModifiedBy>
  <cp:revision>13</cp:revision>
  <cp:lastPrinted>2010-11-04T21:03:00Z</cp:lastPrinted>
  <dcterms:created xsi:type="dcterms:W3CDTF">2011-05-07T17:13:00Z</dcterms:created>
  <dcterms:modified xsi:type="dcterms:W3CDTF">2011-06-29T05:45:00Z</dcterms:modified>
</cp:coreProperties>
</file>